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24" w:rsidRDefault="00D75324" w:rsidP="006C6D39">
      <w:pPr>
        <w:jc w:val="center"/>
      </w:pPr>
    </w:p>
    <w:p w:rsidR="006C6D39" w:rsidRDefault="006C6D39" w:rsidP="006C6D3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A1240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Утверждаю</w:t>
      </w:r>
    </w:p>
    <w:p w:rsidR="006C6D39" w:rsidRDefault="006C6D39" w:rsidP="006C6D3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Заведующий МКДОУ «Детский сад </w:t>
      </w:r>
    </w:p>
    <w:p w:rsidR="006C6D39" w:rsidRDefault="006C6D39" w:rsidP="006C6D3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A1240A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«Им.1Мая»</w:t>
      </w:r>
      <w:r w:rsidR="00A1240A">
        <w:rPr>
          <w:rFonts w:ascii="Times New Roman" w:hAnsi="Times New Roman"/>
        </w:rPr>
        <w:t xml:space="preserve"> Палицына Н.Г.</w:t>
      </w:r>
    </w:p>
    <w:p w:rsidR="006C6D39" w:rsidRDefault="006C6D39" w:rsidP="006C6D39">
      <w:pPr>
        <w:jc w:val="center"/>
        <w:rPr>
          <w:rFonts w:ascii="Times New Roman" w:hAnsi="Times New Roman"/>
          <w:b/>
          <w:i/>
          <w:sz w:val="28"/>
        </w:rPr>
      </w:pPr>
      <w:r w:rsidRPr="00412C83">
        <w:rPr>
          <w:rFonts w:ascii="Times New Roman" w:hAnsi="Times New Roman"/>
          <w:b/>
          <w:i/>
          <w:sz w:val="28"/>
        </w:rPr>
        <w:t>План – схемы образовательного учреждения</w:t>
      </w:r>
      <w:r>
        <w:rPr>
          <w:rFonts w:ascii="Times New Roman" w:hAnsi="Times New Roman"/>
          <w:b/>
          <w:i/>
          <w:sz w:val="28"/>
        </w:rPr>
        <w:t xml:space="preserve"> МКДОУ «Детский сад «Им.1Мая»</w:t>
      </w:r>
    </w:p>
    <w:p w:rsidR="006C6D39" w:rsidRPr="006C6D39" w:rsidRDefault="00A1240A" w:rsidP="006C6D39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</w:t>
      </w:r>
      <w:r w:rsidR="006C6D39">
        <w:rPr>
          <w:rFonts w:ascii="Times New Roman" w:hAnsi="Times New Roman"/>
          <w:b/>
          <w:i/>
          <w:sz w:val="28"/>
        </w:rPr>
        <w:t xml:space="preserve">о адресу п. </w:t>
      </w:r>
      <w:proofErr w:type="gramStart"/>
      <w:r w:rsidR="006C6D39">
        <w:rPr>
          <w:rFonts w:ascii="Times New Roman" w:hAnsi="Times New Roman"/>
          <w:b/>
          <w:i/>
          <w:sz w:val="28"/>
        </w:rPr>
        <w:t>Троицкий</w:t>
      </w:r>
      <w:proofErr w:type="gramEnd"/>
      <w:r w:rsidR="006C6D39">
        <w:rPr>
          <w:rFonts w:ascii="Times New Roman" w:hAnsi="Times New Roman"/>
          <w:b/>
          <w:i/>
          <w:sz w:val="28"/>
        </w:rPr>
        <w:t>, дер. Луговая, д.22а.</w:t>
      </w:r>
      <w:r w:rsidR="006C6D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-12.6pt;margin-top:17.3pt;width:538.7pt;height:53.45pt;z-index:251700224;mso-position-horizontal-relative:text;mso-position-vertical-relative:text;mso-width-relative:margin;mso-height-relative:margin" fillcolor="white [3201]" strokecolor="#c0504d [3205]" strokeweight="2.5pt">
            <v:shadow color="#868686"/>
            <v:textbox style="mso-next-textbox:#_x0000_s1088">
              <w:txbxContent>
                <w:p w:rsidR="006C6D39" w:rsidRPr="00012530" w:rsidRDefault="006C6D39" w:rsidP="006C6D3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12530">
                    <w:rPr>
                      <w:rFonts w:ascii="Times New Roman" w:hAnsi="Times New Roman"/>
                      <w:b/>
                      <w:i/>
                      <w:sz w:val="24"/>
                    </w:rPr>
            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организаций дорожного движения, маршрутов движения детей и расположения парковочных мест.</w:t>
                  </w:r>
                </w:p>
                <w:p w:rsidR="006C6D39" w:rsidRDefault="006C6D39" w:rsidP="006C6D39">
                  <w:pPr>
                    <w:jc w:val="center"/>
                  </w:pPr>
                </w:p>
              </w:txbxContent>
            </v:textbox>
          </v:shape>
        </w:pict>
      </w:r>
    </w:p>
    <w:p w:rsidR="006C6D39" w:rsidRPr="006C6D39" w:rsidRDefault="006C6D39" w:rsidP="006C6D39">
      <w:pPr>
        <w:jc w:val="center"/>
        <w:rPr>
          <w:rFonts w:ascii="Times New Roman" w:hAnsi="Times New Roman"/>
          <w:i/>
          <w:sz w:val="28"/>
        </w:rPr>
      </w:pPr>
    </w:p>
    <w:p w:rsidR="00D75324" w:rsidRPr="00D75324" w:rsidRDefault="00D75324" w:rsidP="00D75324"/>
    <w:tbl>
      <w:tblPr>
        <w:tblStyle w:val="a5"/>
        <w:tblW w:w="0" w:type="auto"/>
        <w:tblLook w:val="04A0"/>
      </w:tblPr>
      <w:tblGrid>
        <w:gridCol w:w="10569"/>
      </w:tblGrid>
      <w:tr w:rsidR="00882107" w:rsidTr="00882107">
        <w:trPr>
          <w:trHeight w:val="8983"/>
        </w:trPr>
        <w:tc>
          <w:tcPr>
            <w:tcW w:w="10569" w:type="dxa"/>
          </w:tcPr>
          <w:p w:rsidR="004025B9" w:rsidRDefault="00060DD5" w:rsidP="00D75324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240.75pt;margin-top:67.25pt;width:33pt;height:11.25pt;z-index:25169305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4" type="#_x0000_t32" style="position:absolute;margin-left:201pt;margin-top:165.55pt;width:72.75pt;height:8.55pt;flip:x y;z-index:251671552" o:connectortype="straight" strokecolor="red" strokeweight="2.25pt">
                  <v:stroke dashstyle="1 1"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7" type="#_x0000_t32" style="position:absolute;margin-left:136.5pt;margin-top:174.1pt;width:59.65pt;height:132.4pt;flip:x;z-index:251689984" o:connectortype="straight" strokecolor="red" strokeweight="2.25pt">
                  <v:stroke dashstyle="1 1"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roundrect id="_x0000_s1080" style="position:absolute;margin-left:155.1pt;margin-top:153.55pt;width:50.5pt;height:21.4pt;rotation:-4581637fd;z-index:251692032" arcsize="10923f" fillcolor="white [3201]" strokecolor="#4f81bd [3204]" strokeweight="5pt">
                  <v:stroke linestyle="thickThin"/>
                  <v:shadow color="#868686"/>
                </v:roundrect>
              </w:pict>
            </w:r>
            <w:r>
              <w:rPr>
                <w:noProof/>
                <w:lang w:eastAsia="ru-RU"/>
              </w:rPr>
              <w:pict>
                <v:roundrect id="_x0000_s1079" style="position:absolute;margin-left:62.5pt;margin-top:340.5pt;width:98.75pt;height:30.75pt;rotation:-4581637fd;z-index:251691008" arcsize="10923f" fillcolor="white [3201]" strokecolor="#4f81bd [3204]" strokeweight="5pt">
                  <v:stroke linestyle="thickThin"/>
                  <v:shadow color="#868686"/>
                  <v:textbox style="mso-next-textbox:#_x0000_s1079">
                    <w:txbxContent>
                      <w:p w:rsidR="004025B9" w:rsidRPr="004025B9" w:rsidRDefault="004025B9">
                        <w:pPr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shape id="_x0000_s1051" type="#_x0000_t32" style="position:absolute;margin-left:196.15pt;margin-top:103.35pt;width:170.85pt;height:36.8pt;flip:x;z-index:251669504" o:connectortype="straight" strokecolor="red" strokeweight="2.25pt">
                  <v:stroke dashstyle="1 1"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2" type="#_x0000_t32" style="position:absolute;margin-left:207.4pt;margin-top:103.35pt;width:236.9pt;height:47.75pt;flip:x;z-index:251687936" o:connectortype="straight" strokecolor="#ffc000" strokeweight="3pt"/>
              </w:pict>
            </w:r>
            <w:r>
              <w:rPr>
                <w:noProof/>
                <w:lang w:eastAsia="ru-RU"/>
              </w:rPr>
              <w:pict>
                <v:shape id="_x0000_s1067" type="#_x0000_t32" style="position:absolute;margin-left:444.35pt;margin-top:103.35pt;width:64.6pt;height:37.55pt;z-index:251683840" o:connectortype="straight" strokecolor="#ffc000" strokeweight="3pt"/>
              </w:pict>
            </w:r>
            <w:r>
              <w:rPr>
                <w:noProof/>
                <w:lang w:eastAsia="ru-RU"/>
              </w:rPr>
              <w:pict>
                <v:shape id="_x0000_s1071" type="#_x0000_t32" style="position:absolute;margin-left:119.95pt;margin-top:151.1pt;width:89.85pt;height:260.8pt;flip:x;z-index:251686912" o:connectortype="straight" strokecolor="#ffc000" strokeweight="3pt"/>
              </w:pict>
            </w:r>
            <w:r>
              <w:rPr>
                <w:noProof/>
                <w:lang w:eastAsia="ru-RU"/>
              </w:rPr>
              <w:pict>
                <v:shape id="_x0000_s1070" type="#_x0000_t32" style="position:absolute;margin-left:118.2pt;margin-top:411.9pt;width:390.75pt;height:0;flip:x;z-index:251685888" o:connectortype="straight" strokecolor="#ffc000" strokeweight="3pt"/>
              </w:pict>
            </w:r>
            <w:r>
              <w:rPr>
                <w:noProof/>
                <w:lang w:eastAsia="ru-RU"/>
              </w:rPr>
              <w:pict>
                <v:shape id="_x0000_s1069" type="#_x0000_t32" style="position:absolute;margin-left:508.95pt;margin-top:140.15pt;width:0;height:271.75pt;z-index:251684864" o:connectortype="straight" strokecolor="#ffc000" strokeweight="3pt"/>
              </w:pict>
            </w:r>
            <w:r>
              <w:rPr>
                <w:noProof/>
                <w:lang w:eastAsia="ru-RU"/>
              </w:rPr>
              <w:pict>
                <v:roundrect id="_x0000_s1065" style="position:absolute;margin-left:279.45pt;margin-top:-16.4pt;width:40.1pt;height:89.2pt;rotation:270;z-index:251681792" arcsize="10923f" fillcolor="#9bbb59 [3206]" strokecolor="#f2f2f2 [3041]" strokeweight="3pt">
                  <v:shadow on="t" type="perspective" color="#4e6128 [1606]" opacity=".5" offset="1pt" offset2="-1pt"/>
                  <v:textbox style="mso-next-textbox:#_x0000_s1065">
                    <w:txbxContent>
                      <w:p w:rsidR="001E146A" w:rsidRPr="001E146A" w:rsidRDefault="001E146A" w:rsidP="001E146A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</w:rPr>
                        </w:pPr>
                        <w:r w:rsidRPr="001E146A">
                          <w:rPr>
                            <w:rFonts w:ascii="Times New Roman" w:hAnsi="Times New Roman"/>
                            <w:sz w:val="36"/>
                          </w:rPr>
                          <w:t>Дом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64" style="position:absolute;margin-left:142.75pt;margin-top:-16.4pt;width:40.1pt;height:89.2pt;rotation:270;z-index:251680768" arcsize="10923f" fillcolor="#9bbb59 [3206]" strokecolor="#f2f2f2 [3041]" strokeweight="3pt">
                  <v:shadow on="t" type="perspective" color="#4e6128 [1606]" opacity=".5" offset="1pt" offset2="-1pt"/>
                  <v:textbox style="mso-next-textbox:#_x0000_s1064">
                    <w:txbxContent>
                      <w:p w:rsidR="001E146A" w:rsidRPr="001E146A" w:rsidRDefault="001E146A" w:rsidP="001E146A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</w:rPr>
                        </w:pPr>
                        <w:r w:rsidRPr="001E146A">
                          <w:rPr>
                            <w:rFonts w:ascii="Times New Roman" w:hAnsi="Times New Roman"/>
                            <w:sz w:val="36"/>
                          </w:rPr>
                          <w:t>Дом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63" style="position:absolute;margin-left:10.8pt;margin-top:121.75pt;width:40.1pt;height:89.2pt;z-index:251679744" arcsize="10923f" fillcolor="#9bbb59 [3206]" strokecolor="#f2f2f2 [3041]" strokeweight="3pt">
                  <v:shadow on="t" type="perspective" color="#4e6128 [1606]" opacity=".5" offset="1pt" offset2="-1pt"/>
                  <v:textbox style="layout-flow:vertical;mso-layout-flow-alt:bottom-to-top;mso-next-textbox:#_x0000_s1063">
                    <w:txbxContent>
                      <w:p w:rsidR="001E146A" w:rsidRPr="001E146A" w:rsidRDefault="001E146A" w:rsidP="001E146A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</w:rPr>
                        </w:pPr>
                        <w:r w:rsidRPr="001E146A">
                          <w:rPr>
                            <w:rFonts w:ascii="Times New Roman" w:hAnsi="Times New Roman"/>
                            <w:sz w:val="36"/>
                          </w:rPr>
                          <w:t>Дом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62" style="position:absolute;margin-left:10.8pt;margin-top:240pt;width:40.1pt;height:89.2pt;z-index:251678720" arcsize="10923f" fillcolor="#9bbb59 [3206]" strokecolor="#f2f2f2 [3041]" strokeweight="3pt">
                  <v:shadow on="t" type="perspective" color="#4e6128 [1606]" opacity=".5" offset="1pt" offset2="-1pt"/>
                  <v:textbox style="layout-flow:vertical;mso-layout-flow-alt:bottom-to-top;mso-next-textbox:#_x0000_s1062">
                    <w:txbxContent>
                      <w:p w:rsidR="001E146A" w:rsidRPr="001E146A" w:rsidRDefault="001E146A" w:rsidP="001E146A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</w:rPr>
                        </w:pPr>
                        <w:r w:rsidRPr="001E146A">
                          <w:rPr>
                            <w:rFonts w:ascii="Times New Roman" w:hAnsi="Times New Roman"/>
                            <w:sz w:val="36"/>
                          </w:rPr>
                          <w:t>Дом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45" style="position:absolute;margin-left:-78.55pt;margin-top:256.6pt;width:361.9pt;height:31.65pt;rotation:-27982290fd;z-index:251665408" arcsize="10923f" fillcolor="white [3201]" strokecolor="#666 [1936]" strokeweight="1pt">
                  <v:fill color2="#999 [1296]" focusposition="1" focussize="" focus="100%" type="gradient"/>
                  <v:shadow type="perspective" color="#7f7f7f [1601]" opacity=".5" offset="0" offset2="-5pt"/>
                </v:roundrect>
              </w:pict>
            </w:r>
            <w:r>
              <w:rPr>
                <w:noProof/>
                <w:lang w:eastAsia="ru-RU"/>
              </w:rPr>
              <w:pict>
                <v:roundrect id="_x0000_s1043" style="position:absolute;margin-left:155.05pt;margin-top:56.7pt;width:364.2pt;height:35.25pt;rotation:-799465fd;z-index:251664384" arcsize="10923f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roundrect>
              </w:pict>
            </w:r>
            <w:r>
              <w:rPr>
                <w:noProof/>
                <w:lang w:eastAsia="ru-RU"/>
              </w:rPr>
              <w:pict>
                <v:shape id="_x0000_s1053" type="#_x0000_t32" style="position:absolute;margin-left:366.95pt;margin-top:103.35pt;width:.05pt;height:57.85pt;z-index:251670528" o:connectortype="straight" strokecolor="red" strokeweight="2.25pt">
                  <v:stroke dashstyle="1 1"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roundrect id="_x0000_s1036" style="position:absolute;margin-left:209.8pt;margin-top:192.45pt;width:202.9pt;height:104.7pt;z-index:251663360" arcsize="10923f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036">
                    <w:txbxContent>
                      <w:p w:rsidR="00882107" w:rsidRDefault="00882107" w:rsidP="00882107">
                        <w:pPr>
                          <w:jc w:val="center"/>
                        </w:pPr>
                        <w:r>
                          <w:t>«</w:t>
                        </w:r>
                        <w:r w:rsidRPr="00882107">
                          <w:rPr>
                            <w:rFonts w:ascii="Times New Roman" w:hAnsi="Times New Roman"/>
                            <w:sz w:val="40"/>
                          </w:rPr>
                          <w:t>Детский сад «Им.1 Мая»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shape id="_x0000_s1047" type="#_x0000_t32" style="position:absolute;margin-left:209.8pt;margin-top:39.1pt;width:284.3pt;height:64.25pt;flip:y;z-index:251666432" o:connectortype="straight" strokecolor="#0070c0" strokeweight="2.25p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8" type="#_x0000_t32" style="position:absolute;margin-left:50.9pt;margin-top:103.35pt;width:126.35pt;height:295.45pt;flip:y;z-index:251667456" o:connectortype="straight" strokecolor="#0070c0" strokeweight="2.25pt">
                  <v:stroke startarrow="block" endarrow="block"/>
                </v:shape>
              </w:pict>
            </w:r>
          </w:p>
          <w:p w:rsidR="004025B9" w:rsidRPr="004025B9" w:rsidRDefault="004025B9" w:rsidP="004025B9"/>
          <w:p w:rsidR="004025B9" w:rsidRDefault="004025B9" w:rsidP="004025B9"/>
          <w:p w:rsidR="004025B9" w:rsidRDefault="004025B9" w:rsidP="004025B9"/>
          <w:p w:rsidR="00882107" w:rsidRPr="004025B9" w:rsidRDefault="00060DD5" w:rsidP="004025B9">
            <w:pPr>
              <w:tabs>
                <w:tab w:val="left" w:pos="3525"/>
              </w:tabs>
              <w:rPr>
                <w:rFonts w:ascii="Times New Roman" w:hAnsi="Times New Roman"/>
              </w:rPr>
            </w:pPr>
            <w:r w:rsidRPr="00060DD5">
              <w:rPr>
                <w:noProof/>
                <w:lang w:eastAsia="ru-RU"/>
              </w:rPr>
              <w:pict>
                <v:shape id="_x0000_s1085" type="#_x0000_t32" style="position:absolute;margin-left:182.75pt;margin-top:97.4pt;width:76.75pt;height:14.5pt;flip:x;z-index:251697152" o:connectortype="straight">
                  <v:stroke endarrow="block"/>
                </v:shape>
              </w:pict>
            </w:r>
            <w:r w:rsidRPr="00060DD5">
              <w:rPr>
                <w:noProof/>
                <w:lang w:eastAsia="ru-RU"/>
              </w:rPr>
              <w:pict>
                <v:shape id="_x0000_s1086" type="#_x0000_t202" style="position:absolute;margin-left:259.5pt;margin-top:88.35pt;width:92.95pt;height:23.5pt;z-index:251698176;mso-width-relative:margin;mso-height-relative:margin" fillcolor="white [3201]" strokecolor="#4f81bd [3204]" strokeweight="1pt">
                  <v:stroke dashstyle="dash"/>
                  <v:shadow color="#868686"/>
                  <v:textbox style="mso-next-textbox:#_x0000_s1086">
                    <w:txbxContent>
                      <w:p w:rsidR="004025B9" w:rsidRPr="004025B9" w:rsidRDefault="004025B9" w:rsidP="004025B9">
                        <w:pPr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4025B9">
                          <w:rPr>
                            <w:rFonts w:ascii="Times New Roman" w:hAnsi="Times New Roman"/>
                            <w:sz w:val="28"/>
                          </w:rPr>
                          <w:t>Парковка</w:t>
                        </w:r>
                      </w:p>
                      <w:p w:rsidR="004025B9" w:rsidRDefault="004025B9" w:rsidP="004025B9"/>
                    </w:txbxContent>
                  </v:textbox>
                </v:shape>
              </w:pict>
            </w:r>
            <w:r w:rsidRPr="00060DD5">
              <w:rPr>
                <w:rFonts w:ascii="Times New Roman" w:hAnsi="Times New Roman"/>
                <w:noProof/>
                <w:sz w:val="28"/>
              </w:rPr>
              <w:pict>
                <v:shape id="_x0000_s1084" type="#_x0000_t202" style="position:absolute;margin-left:155.05pt;margin-top:275.5pt;width:73.45pt;height:32.05pt;z-index:251696128;mso-width-relative:margin;mso-height-relative:margin" fillcolor="white [3201]" strokecolor="#4f81bd [3204]" strokeweight="1pt">
                  <v:stroke dashstyle="dash"/>
                  <v:shadow color="#868686"/>
                  <v:textbox style="mso-next-textbox:#_x0000_s1084">
                    <w:txbxContent>
                      <w:p w:rsidR="004025B9" w:rsidRPr="004025B9" w:rsidRDefault="004025B9">
                        <w:pPr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4025B9">
                          <w:rPr>
                            <w:rFonts w:ascii="Times New Roman" w:hAnsi="Times New Roman"/>
                            <w:sz w:val="28"/>
                          </w:rPr>
                          <w:t>Парковка</w:t>
                        </w:r>
                      </w:p>
                      <w:p w:rsidR="004025B9" w:rsidRDefault="004025B9"/>
                    </w:txbxContent>
                  </v:textbox>
                </v:shape>
              </w:pict>
            </w:r>
            <w:r w:rsidRPr="00060DD5">
              <w:rPr>
                <w:noProof/>
                <w:lang w:eastAsia="ru-RU"/>
              </w:rPr>
              <w:pict>
                <v:shape id="_x0000_s1083" type="#_x0000_t32" style="position:absolute;margin-left:107.75pt;margin-top:307.55pt;width:40pt;height:8.2pt;flip:x;z-index:251694080" o:connectortype="straight">
                  <v:stroke endarrow="block"/>
                </v:shape>
              </w:pict>
            </w:r>
            <w:r w:rsidR="004025B9">
              <w:tab/>
            </w:r>
            <w:r w:rsidR="004025B9" w:rsidRPr="004025B9">
              <w:rPr>
                <w:rFonts w:ascii="Times New Roman" w:hAnsi="Times New Roman"/>
                <w:sz w:val="28"/>
              </w:rPr>
              <w:t>Улица Кузнецова</w:t>
            </w:r>
          </w:p>
        </w:tc>
      </w:tr>
    </w:tbl>
    <w:p w:rsidR="00D75324" w:rsidRDefault="00D75324" w:rsidP="00D75324"/>
    <w:p w:rsidR="00981485" w:rsidRPr="006C6D39" w:rsidRDefault="00060DD5" w:rsidP="00D75324">
      <w:pPr>
        <w:tabs>
          <w:tab w:val="left" w:pos="8565"/>
        </w:tabs>
        <w:rPr>
          <w:rFonts w:ascii="Times New Roman" w:hAnsi="Times New Roman"/>
          <w:sz w:val="24"/>
        </w:rPr>
      </w:pPr>
      <w:r w:rsidRPr="00060DD5">
        <w:rPr>
          <w:noProof/>
          <w:lang w:eastAsia="ru-RU"/>
        </w:rPr>
        <w:pict>
          <v:roundrect id="_x0000_s1050" style="position:absolute;margin-left:5.45pt;margin-top:1.35pt;width:45.45pt;height:18.85pt;z-index:251668480" arcsize="10923f" fillcolor="white [3201]" strokecolor="#666 [1936]" strokeweight="1pt">
            <v:fill color2="#999 [1296]" focusposition="1" focussize="" focus="100%" type="gradient"/>
            <v:shadow type="perspective" color="#7f7f7f [1601]" opacity=".5" offset="0" offset2="-5pt"/>
          </v:roundrect>
        </w:pict>
      </w:r>
      <w:r w:rsidR="00981485">
        <w:t xml:space="preserve">       </w:t>
      </w:r>
      <w:r w:rsidR="006C61D4">
        <w:t xml:space="preserve">                     </w:t>
      </w:r>
      <w:r w:rsidR="00981485" w:rsidRPr="006C6D39">
        <w:rPr>
          <w:rFonts w:ascii="Times New Roman" w:hAnsi="Times New Roman"/>
          <w:sz w:val="24"/>
        </w:rPr>
        <w:t>Проезжая часть (дорога)</w:t>
      </w:r>
      <w:r w:rsidR="006C61D4" w:rsidRPr="006C6D39">
        <w:rPr>
          <w:rFonts w:ascii="Times New Roman" w:hAnsi="Times New Roman"/>
          <w:sz w:val="24"/>
        </w:rPr>
        <w:t xml:space="preserve">                 </w:t>
      </w:r>
      <w:r w:rsidR="003E7826" w:rsidRPr="006C6D39">
        <w:rPr>
          <w:rFonts w:ascii="Times New Roman" w:hAnsi="Times New Roman"/>
          <w:sz w:val="24"/>
        </w:rPr>
        <w:t xml:space="preserve">                 </w:t>
      </w:r>
    </w:p>
    <w:p w:rsidR="006C61D4" w:rsidRPr="006C6D39" w:rsidRDefault="00060DD5" w:rsidP="00D75324">
      <w:pPr>
        <w:tabs>
          <w:tab w:val="left" w:pos="8565"/>
        </w:tabs>
        <w:rPr>
          <w:rFonts w:ascii="Times New Roman" w:hAnsi="Times New Roman"/>
          <w:sz w:val="24"/>
        </w:rPr>
      </w:pPr>
      <w:r w:rsidRPr="006C6D39">
        <w:rPr>
          <w:rFonts w:ascii="Times New Roman" w:hAnsi="Times New Roman"/>
          <w:noProof/>
          <w:sz w:val="24"/>
          <w:lang w:eastAsia="ru-RU"/>
        </w:rPr>
        <w:pict>
          <v:shape id="_x0000_s1057" type="#_x0000_t32" style="position:absolute;margin-left:-8.85pt;margin-top:6.05pt;width:70.3pt;height:.05pt;flip:x;z-index:251673600" o:connectortype="straight" strokecolor="red" strokeweight="2.25pt">
            <v:stroke dashstyle="1 1" startarrow="block" endarrow="block"/>
          </v:shape>
        </w:pict>
      </w:r>
      <w:r w:rsidR="006C61D4" w:rsidRPr="006C6D39">
        <w:rPr>
          <w:rFonts w:ascii="Times New Roman" w:hAnsi="Times New Roman"/>
          <w:sz w:val="24"/>
        </w:rPr>
        <w:t xml:space="preserve">                        </w:t>
      </w:r>
      <w:r w:rsidR="004A6B98" w:rsidRPr="006C6D39">
        <w:rPr>
          <w:rFonts w:ascii="Times New Roman" w:hAnsi="Times New Roman"/>
          <w:sz w:val="24"/>
        </w:rPr>
        <w:t xml:space="preserve"> Направление </w:t>
      </w:r>
      <w:r w:rsidR="006C61D4" w:rsidRPr="006C6D39">
        <w:rPr>
          <w:rFonts w:ascii="Times New Roman" w:hAnsi="Times New Roman"/>
          <w:sz w:val="24"/>
        </w:rPr>
        <w:t xml:space="preserve"> </w:t>
      </w:r>
      <w:r w:rsidR="004A6B98" w:rsidRPr="006C6D39">
        <w:rPr>
          <w:rFonts w:ascii="Times New Roman" w:hAnsi="Times New Roman"/>
          <w:sz w:val="24"/>
        </w:rPr>
        <w:t>движения детей от остановок частных транспортных средств</w:t>
      </w:r>
      <w:r w:rsidR="000C6E03" w:rsidRPr="006C6D39">
        <w:rPr>
          <w:rFonts w:ascii="Times New Roman" w:hAnsi="Times New Roman"/>
          <w:sz w:val="24"/>
        </w:rPr>
        <w:t xml:space="preserve">                           </w:t>
      </w:r>
    </w:p>
    <w:p w:rsidR="001E146A" w:rsidRPr="006C6D39" w:rsidRDefault="00060DD5" w:rsidP="00D75324">
      <w:pPr>
        <w:tabs>
          <w:tab w:val="left" w:pos="8565"/>
        </w:tabs>
        <w:rPr>
          <w:rFonts w:ascii="Times New Roman" w:hAnsi="Times New Roman"/>
          <w:sz w:val="24"/>
        </w:rPr>
      </w:pPr>
      <w:r w:rsidRPr="006C6D39">
        <w:rPr>
          <w:noProof/>
          <w:sz w:val="20"/>
          <w:lang w:eastAsia="ru-RU"/>
        </w:rPr>
        <w:pict>
          <v:roundrect id="_x0000_s1066" style="position:absolute;margin-left:20pt;margin-top:2.15pt;width:15.8pt;height:61.2pt;rotation:270;z-index:251682816" arcsize="10923f" fillcolor="#9bbb59 [3206]" strokecolor="#f2f2f2 [3041]" strokeweight="3pt">
            <v:shadow on="t" type="perspective" color="#4e6128 [1606]" opacity=".5" offset="1pt" offset2="-1pt"/>
            <v:textbox style="mso-next-textbox:#_x0000_s1066">
              <w:txbxContent>
                <w:p w:rsidR="001E146A" w:rsidRPr="001E146A" w:rsidRDefault="001E146A" w:rsidP="001E146A">
                  <w:pPr>
                    <w:jc w:val="center"/>
                    <w:rPr>
                      <w:rFonts w:ascii="Times New Roman" w:hAnsi="Times New Roman"/>
                      <w:sz w:val="36"/>
                    </w:rPr>
                  </w:pPr>
                </w:p>
              </w:txbxContent>
            </v:textbox>
          </v:roundrect>
        </w:pict>
      </w:r>
      <w:r w:rsidRPr="006C6D39">
        <w:rPr>
          <w:noProof/>
          <w:sz w:val="20"/>
          <w:lang w:eastAsia="ru-RU"/>
        </w:rPr>
        <w:pict>
          <v:shape id="_x0000_s1061" type="#_x0000_t32" style="position:absolute;margin-left:5.45pt;margin-top:6.65pt;width:63.9pt;height:0;z-index:251677696" o:connectortype="straight" strokecolor="#0070c0" strokeweight="2.25pt">
            <v:stroke startarrow="block" endarrow="block"/>
          </v:shape>
        </w:pict>
      </w:r>
      <w:r w:rsidR="006C61D4" w:rsidRPr="006C6D39">
        <w:rPr>
          <w:rFonts w:ascii="Times New Roman" w:hAnsi="Times New Roman"/>
          <w:sz w:val="24"/>
        </w:rPr>
        <w:t xml:space="preserve">                        Движение транспортных средств</w:t>
      </w:r>
    </w:p>
    <w:p w:rsidR="004A6B98" w:rsidRPr="006C6D39" w:rsidRDefault="001E146A" w:rsidP="00D75324">
      <w:pPr>
        <w:tabs>
          <w:tab w:val="left" w:pos="8565"/>
        </w:tabs>
        <w:rPr>
          <w:rFonts w:ascii="Times New Roman" w:hAnsi="Times New Roman"/>
          <w:sz w:val="24"/>
        </w:rPr>
      </w:pPr>
      <w:r w:rsidRPr="006C6D39">
        <w:rPr>
          <w:rFonts w:ascii="Times New Roman" w:hAnsi="Times New Roman"/>
          <w:sz w:val="24"/>
        </w:rPr>
        <w:t xml:space="preserve">                       Жилой дом</w:t>
      </w:r>
    </w:p>
    <w:p w:rsidR="004A6B98" w:rsidRPr="006C6D39" w:rsidRDefault="00060DD5" w:rsidP="004A6B98">
      <w:pPr>
        <w:tabs>
          <w:tab w:val="left" w:pos="8565"/>
        </w:tabs>
        <w:rPr>
          <w:rFonts w:ascii="Times New Roman" w:hAnsi="Times New Roman"/>
          <w:sz w:val="24"/>
        </w:rPr>
      </w:pPr>
      <w:r w:rsidRPr="006C6D39">
        <w:rPr>
          <w:noProof/>
          <w:sz w:val="20"/>
          <w:lang w:eastAsia="ru-RU"/>
        </w:rPr>
        <w:pict>
          <v:shape id="_x0000_s1074" type="#_x0000_t32" style="position:absolute;margin-left:10.8pt;margin-top:8.35pt;width:52.6pt;height:0;flip:x;z-index:251688960" o:connectortype="straight" strokecolor="#ffc000" strokeweight="3pt"/>
        </w:pict>
      </w:r>
      <w:r w:rsidR="004A6B98" w:rsidRPr="006C6D39">
        <w:rPr>
          <w:rFonts w:ascii="Times New Roman" w:hAnsi="Times New Roman"/>
          <w:sz w:val="24"/>
        </w:rPr>
        <w:t xml:space="preserve">                       Ограждение ОУ</w:t>
      </w:r>
    </w:p>
    <w:p w:rsidR="006237CF" w:rsidRPr="00981485" w:rsidRDefault="00D75324" w:rsidP="00D75324">
      <w:pPr>
        <w:tabs>
          <w:tab w:val="left" w:pos="8565"/>
        </w:tabs>
        <w:rPr>
          <w:rFonts w:ascii="Times New Roman" w:hAnsi="Times New Roman"/>
        </w:rPr>
      </w:pPr>
      <w:r w:rsidRPr="00981485">
        <w:rPr>
          <w:rFonts w:ascii="Times New Roman" w:hAnsi="Times New Roman"/>
        </w:rPr>
        <w:tab/>
      </w:r>
    </w:p>
    <w:sectPr w:rsidR="006237CF" w:rsidRPr="00981485" w:rsidSect="00A1240A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324"/>
    <w:rsid w:val="00060DD5"/>
    <w:rsid w:val="000C6E03"/>
    <w:rsid w:val="001E146A"/>
    <w:rsid w:val="002E01AE"/>
    <w:rsid w:val="003E7826"/>
    <w:rsid w:val="004025B9"/>
    <w:rsid w:val="004A6B98"/>
    <w:rsid w:val="00552599"/>
    <w:rsid w:val="005C55E0"/>
    <w:rsid w:val="006237CF"/>
    <w:rsid w:val="006C61D4"/>
    <w:rsid w:val="006C6D39"/>
    <w:rsid w:val="00773121"/>
    <w:rsid w:val="0077716F"/>
    <w:rsid w:val="00882107"/>
    <w:rsid w:val="008968A7"/>
    <w:rsid w:val="008C6D04"/>
    <w:rsid w:val="00910FC8"/>
    <w:rsid w:val="009312E7"/>
    <w:rsid w:val="00981485"/>
    <w:rsid w:val="009A032B"/>
    <w:rsid w:val="00A1240A"/>
    <w:rsid w:val="00D75324"/>
    <w:rsid w:val="00D770E2"/>
    <w:rsid w:val="00D77277"/>
    <w:rsid w:val="00E026FD"/>
    <w:rsid w:val="00E2646F"/>
    <w:rsid w:val="00F52FCA"/>
    <w:rsid w:val="00F9592D"/>
    <w:rsid w:val="00FD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#ffc000"/>
    </o:shapedefaults>
    <o:shapelayout v:ext="edit">
      <o:idmap v:ext="edit" data="1"/>
      <o:rules v:ext="edit">
        <o:r id="V:Rule18" type="connector" idref="#_x0000_s1047"/>
        <o:r id="V:Rule19" type="connector" idref="#_x0000_s1053"/>
        <o:r id="V:Rule20" type="connector" idref="#_x0000_s1051"/>
        <o:r id="V:Rule21" type="connector" idref="#_x0000_s1074"/>
        <o:r id="V:Rule22" type="connector" idref="#_x0000_s1071"/>
        <o:r id="V:Rule23" type="connector" idref="#_x0000_s1077"/>
        <o:r id="V:Rule24" type="connector" idref="#_x0000_s1085"/>
        <o:r id="V:Rule25" type="connector" idref="#_x0000_s1083"/>
        <o:r id="V:Rule26" type="connector" idref="#_x0000_s1069"/>
        <o:r id="V:Rule27" type="connector" idref="#_x0000_s1061"/>
        <o:r id="V:Rule28" type="connector" idref="#_x0000_s1082"/>
        <o:r id="V:Rule29" type="connector" idref="#_x0000_s1072"/>
        <o:r id="V:Rule30" type="connector" idref="#_x0000_s1048"/>
        <o:r id="V:Rule31" type="connector" idref="#_x0000_s1067"/>
        <o:r id="V:Rule32" type="connector" idref="#_x0000_s1070"/>
        <o:r id="V:Rule33" type="connector" idref="#_x0000_s1054"/>
        <o:r id="V:Rule3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2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8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C6D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2018-10-29T10:45:00Z</dcterms:created>
  <dcterms:modified xsi:type="dcterms:W3CDTF">2018-11-09T08:29:00Z</dcterms:modified>
</cp:coreProperties>
</file>