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60" w:rsidRPr="00865660" w:rsidRDefault="00865660" w:rsidP="00865660">
      <w:pPr>
        <w:spacing w:line="360" w:lineRule="auto"/>
        <w:ind w:firstLine="540"/>
        <w:jc w:val="both"/>
      </w:pPr>
      <w:r w:rsidRPr="00865660">
        <w:t xml:space="preserve">С каждым годом жизнь предъявляет все более высокие требования не только к взрослым, но и к детям. Неуклонно растет объем знаний, и педагоги хотят, чтобы усвоение этих знаний было не механическим, а осмысленным. Для того чтобы помочь детям справиться с ожидающими их сложными задачами, нужно позаботиться о своевременном и полноценном формировании у них речи. Довольно часто к </w:t>
      </w:r>
      <w:r w:rsidR="000B7305">
        <w:t>учителю-</w:t>
      </w:r>
      <w:r w:rsidRPr="00865660">
        <w:t>логопеду обращаются родители с жалобами на задержку речевого развития ребенка на данный возрастной период. Какую же работу нужно проводить с этими детьми? Как же им помочь?</w:t>
      </w:r>
    </w:p>
    <w:p w:rsidR="00865660" w:rsidRPr="00865660" w:rsidRDefault="00865660" w:rsidP="00865660">
      <w:pPr>
        <w:spacing w:line="360" w:lineRule="auto"/>
        <w:ind w:firstLine="540"/>
        <w:jc w:val="both"/>
      </w:pPr>
      <w:r w:rsidRPr="00865660">
        <w:t>Для преодоления задержки речевого развития, работа должна проводиться в комплексе. В последнее время ученые доказали, что развит</w:t>
      </w:r>
      <w:r w:rsidR="000B7305">
        <w:t xml:space="preserve">ие мелкой мускулатуры пальчиков </w:t>
      </w:r>
      <w:r w:rsidRPr="00865660">
        <w:t xml:space="preserve"> имеет исключительное значение для формирования речи. </w:t>
      </w:r>
      <w:proofErr w:type="gramStart"/>
      <w:r w:rsidRPr="00865660">
        <w:t>В Институте нейрохирургии записывали биотоки мозга у детей и обнаружили: если ребенок производит ритмичные</w:t>
      </w:r>
      <w:r w:rsidR="000B7305">
        <w:t xml:space="preserve"> движения пальцами правой руки, </w:t>
      </w:r>
      <w:r w:rsidRPr="00865660">
        <w:t xml:space="preserve">то в левом полушарии у него возникает усиление согласованных электрических колебаний, именно в левой лобной области, где находится двигательная речевая зона и центр </w:t>
      </w:r>
      <w:proofErr w:type="spellStart"/>
      <w:r w:rsidRPr="00865660">
        <w:t>Брока</w:t>
      </w:r>
      <w:proofErr w:type="spellEnd"/>
      <w:r w:rsidRPr="00865660">
        <w:t>, а также в височной области</w:t>
      </w:r>
      <w:r w:rsidR="000B7305">
        <w:t xml:space="preserve">, где расположен центр </w:t>
      </w:r>
      <w:proofErr w:type="spellStart"/>
      <w:r w:rsidR="000B7305">
        <w:t>Вернике</w:t>
      </w:r>
      <w:proofErr w:type="spellEnd"/>
      <w:r w:rsidR="000B7305">
        <w:t xml:space="preserve">, </w:t>
      </w:r>
      <w:r w:rsidRPr="00865660">
        <w:t>т. е. сенсорная речевая зона.</w:t>
      </w:r>
      <w:proofErr w:type="gramEnd"/>
      <w:r w:rsidRPr="00865660">
        <w:t xml:space="preserve"> Связь функции кисти руки и речи оказались настолько тесной, что тренировку пальцев рук считают мощным физиологическим стимулом развития речи. Очень важно общение ребенка с людьми и окружающим миром, где ребенок получает поведенческий материал для подражания.</w:t>
      </w:r>
    </w:p>
    <w:p w:rsidR="00865660" w:rsidRPr="00865660" w:rsidRDefault="00865660" w:rsidP="00865660">
      <w:pPr>
        <w:spacing w:line="360" w:lineRule="auto"/>
        <w:ind w:firstLine="540"/>
        <w:jc w:val="both"/>
      </w:pPr>
      <w:r w:rsidRPr="00865660">
        <w:t xml:space="preserve"> Речь является не врожденной способностью ребенка,</w:t>
      </w:r>
      <w:r w:rsidR="000B7305">
        <w:t xml:space="preserve"> а</w:t>
      </w:r>
      <w:r w:rsidRPr="00865660">
        <w:t xml:space="preserve"> приобретенной. Поэтому надо, чтобы речь окружающих была образцом для подражания. В общении с ребенком нельзя «подделываться» под детскую речь, произносить слова искаженно, употреблять усеченные </w:t>
      </w:r>
      <w:r w:rsidRPr="00865660">
        <w:lastRenderedPageBreak/>
        <w:t xml:space="preserve">слова. Ребенок должен видеть и </w:t>
      </w:r>
      <w:r w:rsidR="000B7305">
        <w:t>слышать вашу мимику, артикуляцию</w:t>
      </w:r>
      <w:r w:rsidRPr="00865660">
        <w:t>. И подражать вам.</w:t>
      </w:r>
    </w:p>
    <w:p w:rsidR="00865660" w:rsidRPr="00865660" w:rsidRDefault="00865660" w:rsidP="00865660">
      <w:pPr>
        <w:spacing w:line="360" w:lineRule="auto"/>
        <w:ind w:firstLine="540"/>
        <w:jc w:val="both"/>
        <w:rPr>
          <w:b/>
        </w:rPr>
      </w:pPr>
      <w:r w:rsidRPr="00B513B9">
        <w:rPr>
          <w:b/>
          <w:color w:val="FF0000"/>
          <w:sz w:val="28"/>
          <w:szCs w:val="28"/>
        </w:rPr>
        <w:t>1.</w:t>
      </w:r>
      <w:r w:rsidRPr="00B513B9">
        <w:rPr>
          <w:b/>
          <w:sz w:val="28"/>
          <w:szCs w:val="28"/>
        </w:rPr>
        <w:t xml:space="preserve">      </w:t>
      </w:r>
      <w:r w:rsidRPr="00B513B9">
        <w:rPr>
          <w:b/>
          <w:color w:val="FF0000"/>
          <w:sz w:val="28"/>
          <w:szCs w:val="28"/>
        </w:rPr>
        <w:t>Выполнение артикуляционных упражнений</w:t>
      </w:r>
    </w:p>
    <w:p w:rsidR="00865660" w:rsidRPr="00865660" w:rsidRDefault="00865660" w:rsidP="00865660">
      <w:pPr>
        <w:spacing w:line="360" w:lineRule="auto"/>
        <w:ind w:firstLine="540"/>
        <w:jc w:val="both"/>
      </w:pPr>
      <w:r w:rsidRPr="00865660">
        <w:t xml:space="preserve">Нужно играть язычком, губами. Развивать мышцы губ и языка. Упражнениями занимаются в виде игры о веселом язычке. </w:t>
      </w:r>
      <w:proofErr w:type="gramStart"/>
      <w:r w:rsidRPr="00865660">
        <w:t>В этих играх полость</w:t>
      </w:r>
      <w:r w:rsidR="000B7305">
        <w:t xml:space="preserve"> </w:t>
      </w:r>
      <w:r w:rsidRPr="00865660">
        <w:t xml:space="preserve"> рта называется «домиком»,</w:t>
      </w:r>
      <w:r w:rsidR="000B7305">
        <w:t xml:space="preserve"> </w:t>
      </w:r>
      <w:r w:rsidRPr="00865660">
        <w:t xml:space="preserve"> кончик языка «хвостиком», твердое небо «потолком», нижние зубы «крылечком», </w:t>
      </w:r>
      <w:r w:rsidR="000B7305">
        <w:t xml:space="preserve"> </w:t>
      </w:r>
      <w:r w:rsidRPr="00865660">
        <w:t>верхние «дверкой», а струя воздуха «ветерком».</w:t>
      </w:r>
      <w:proofErr w:type="gramEnd"/>
    </w:p>
    <w:p w:rsidR="00865660" w:rsidRPr="00B513B9" w:rsidRDefault="00865660" w:rsidP="00865660">
      <w:pPr>
        <w:spacing w:line="360" w:lineRule="auto"/>
        <w:ind w:firstLine="540"/>
        <w:jc w:val="both"/>
        <w:rPr>
          <w:color w:val="002060"/>
        </w:rPr>
      </w:pPr>
      <w:r w:rsidRPr="00B513B9">
        <w:rPr>
          <w:color w:val="002060"/>
        </w:rPr>
        <w:t>1.      Открывать и закрывать «домик».</w:t>
      </w:r>
    </w:p>
    <w:p w:rsidR="00865660" w:rsidRPr="00B513B9" w:rsidRDefault="00865660" w:rsidP="00865660">
      <w:pPr>
        <w:spacing w:line="360" w:lineRule="auto"/>
        <w:ind w:firstLine="540"/>
        <w:jc w:val="both"/>
        <w:rPr>
          <w:color w:val="002060"/>
        </w:rPr>
      </w:pPr>
      <w:r w:rsidRPr="00B513B9">
        <w:rPr>
          <w:color w:val="002060"/>
        </w:rPr>
        <w:t>2.      Вытягивание губ в улыбку «трубочку» (и – у).</w:t>
      </w:r>
    </w:p>
    <w:p w:rsidR="00865660" w:rsidRPr="00B513B9" w:rsidRDefault="00865660" w:rsidP="00865660">
      <w:pPr>
        <w:spacing w:line="360" w:lineRule="auto"/>
        <w:ind w:firstLine="540"/>
        <w:jc w:val="both"/>
        <w:rPr>
          <w:color w:val="002060"/>
        </w:rPr>
      </w:pPr>
      <w:r w:rsidRPr="00B513B9">
        <w:rPr>
          <w:color w:val="002060"/>
        </w:rPr>
        <w:t>3.      «Хвостик» - вперед, назад, вверх, вниз, вправо, влево.</w:t>
      </w:r>
    </w:p>
    <w:p w:rsidR="00B513B9" w:rsidRDefault="00865660" w:rsidP="00865660">
      <w:pPr>
        <w:spacing w:line="360" w:lineRule="auto"/>
        <w:ind w:firstLine="540"/>
        <w:jc w:val="both"/>
        <w:rPr>
          <w:color w:val="002060"/>
        </w:rPr>
      </w:pPr>
      <w:r w:rsidRPr="00B513B9">
        <w:rPr>
          <w:color w:val="002060"/>
        </w:rPr>
        <w:t xml:space="preserve">4. </w:t>
      </w:r>
      <w:r w:rsidR="00B513B9">
        <w:rPr>
          <w:color w:val="002060"/>
        </w:rPr>
        <w:t xml:space="preserve">    </w:t>
      </w:r>
      <w:r w:rsidRPr="00B513B9">
        <w:rPr>
          <w:color w:val="002060"/>
        </w:rPr>
        <w:t xml:space="preserve">Слизывать широким «хвостиком» варенье с верхней губки </w:t>
      </w:r>
    </w:p>
    <w:p w:rsidR="00865660" w:rsidRPr="00B513B9" w:rsidRDefault="00B513B9" w:rsidP="00865660">
      <w:pPr>
        <w:spacing w:line="360" w:lineRule="auto"/>
        <w:ind w:firstLine="540"/>
        <w:jc w:val="both"/>
        <w:rPr>
          <w:color w:val="002060"/>
        </w:rPr>
      </w:pPr>
      <w:r>
        <w:rPr>
          <w:color w:val="002060"/>
        </w:rPr>
        <w:t xml:space="preserve">        </w:t>
      </w:r>
      <w:r w:rsidR="00865660" w:rsidRPr="00B513B9">
        <w:rPr>
          <w:color w:val="002060"/>
        </w:rPr>
        <w:t>(</w:t>
      </w:r>
      <w:r w:rsidR="000B7305" w:rsidRPr="00B513B9">
        <w:rPr>
          <w:color w:val="002060"/>
        </w:rPr>
        <w:t xml:space="preserve"> упражнение </w:t>
      </w:r>
      <w:r w:rsidR="00865660" w:rsidRPr="00B513B9">
        <w:rPr>
          <w:color w:val="002060"/>
        </w:rPr>
        <w:t>«вкусное варенье»).</w:t>
      </w:r>
    </w:p>
    <w:p w:rsidR="00865660" w:rsidRPr="00B513B9" w:rsidRDefault="00865660" w:rsidP="00865660">
      <w:pPr>
        <w:spacing w:line="360" w:lineRule="auto"/>
        <w:ind w:firstLine="540"/>
        <w:jc w:val="both"/>
        <w:rPr>
          <w:color w:val="002060"/>
        </w:rPr>
      </w:pPr>
      <w:r w:rsidRPr="00B513B9">
        <w:rPr>
          <w:color w:val="002060"/>
        </w:rPr>
        <w:t>5.      Широкий «хвостик» за крылечко («горочка»)</w:t>
      </w:r>
      <w:r w:rsidR="000B7305" w:rsidRPr="00B513B9">
        <w:rPr>
          <w:color w:val="002060"/>
        </w:rPr>
        <w:t>.</w:t>
      </w:r>
    </w:p>
    <w:p w:rsidR="00865660" w:rsidRPr="00B513B9" w:rsidRDefault="00865660" w:rsidP="00865660">
      <w:pPr>
        <w:spacing w:line="360" w:lineRule="auto"/>
        <w:ind w:firstLine="540"/>
        <w:jc w:val="both"/>
        <w:rPr>
          <w:color w:val="002060"/>
        </w:rPr>
      </w:pPr>
      <w:r w:rsidRPr="00B513B9">
        <w:rPr>
          <w:color w:val="002060"/>
        </w:rPr>
        <w:t>6.      Щелкать «хвостиком» («лошадка»).</w:t>
      </w:r>
    </w:p>
    <w:p w:rsidR="00865660" w:rsidRPr="00B513B9" w:rsidRDefault="00865660" w:rsidP="00865660">
      <w:pPr>
        <w:spacing w:line="360" w:lineRule="auto"/>
        <w:ind w:firstLine="540"/>
        <w:jc w:val="both"/>
        <w:rPr>
          <w:color w:val="002060"/>
        </w:rPr>
      </w:pPr>
      <w:r w:rsidRPr="00B513B9">
        <w:rPr>
          <w:color w:val="002060"/>
        </w:rPr>
        <w:t>7.      Отработать сильный «ветерок» посередине «хвостика»:</w:t>
      </w:r>
    </w:p>
    <w:p w:rsidR="00865660" w:rsidRPr="00B513B9" w:rsidRDefault="00B513B9" w:rsidP="00865660">
      <w:pPr>
        <w:spacing w:line="360" w:lineRule="auto"/>
        <w:ind w:firstLine="540"/>
        <w:jc w:val="both"/>
        <w:rPr>
          <w:color w:val="002060"/>
        </w:rPr>
      </w:pPr>
      <w:r>
        <w:rPr>
          <w:color w:val="002060"/>
        </w:rPr>
        <w:t xml:space="preserve">          </w:t>
      </w:r>
      <w:r w:rsidR="000B7305" w:rsidRPr="00B513B9">
        <w:rPr>
          <w:color w:val="002060"/>
        </w:rPr>
        <w:t>а) дуть через трубочку в стакан с водой;</w:t>
      </w:r>
    </w:p>
    <w:p w:rsidR="00865660" w:rsidRPr="00B513B9" w:rsidRDefault="00B513B9" w:rsidP="000B7305">
      <w:pPr>
        <w:spacing w:line="360" w:lineRule="auto"/>
        <w:ind w:firstLine="540"/>
        <w:jc w:val="both"/>
        <w:rPr>
          <w:color w:val="002060"/>
        </w:rPr>
      </w:pPr>
      <w:r>
        <w:rPr>
          <w:color w:val="002060"/>
        </w:rPr>
        <w:t xml:space="preserve">          </w:t>
      </w:r>
      <w:r w:rsidR="00865660" w:rsidRPr="00B513B9">
        <w:rPr>
          <w:color w:val="002060"/>
        </w:rPr>
        <w:t>б) дуть на мельницу или султанчики.</w:t>
      </w:r>
    </w:p>
    <w:p w:rsidR="00865660" w:rsidRPr="00B513B9" w:rsidRDefault="00865660" w:rsidP="00865660">
      <w:pPr>
        <w:spacing w:line="360" w:lineRule="auto"/>
        <w:ind w:firstLine="540"/>
        <w:jc w:val="both"/>
        <w:rPr>
          <w:b/>
          <w:color w:val="FF0000"/>
          <w:sz w:val="28"/>
          <w:szCs w:val="28"/>
        </w:rPr>
      </w:pPr>
      <w:r w:rsidRPr="00B513B9">
        <w:rPr>
          <w:b/>
          <w:color w:val="FF0000"/>
          <w:sz w:val="28"/>
          <w:szCs w:val="28"/>
        </w:rPr>
        <w:t>2.</w:t>
      </w:r>
      <w:r w:rsidRPr="00865660">
        <w:rPr>
          <w:b/>
        </w:rPr>
        <w:t xml:space="preserve">      </w:t>
      </w:r>
      <w:r w:rsidRPr="00B513B9">
        <w:rPr>
          <w:b/>
          <w:color w:val="FF0000"/>
          <w:sz w:val="28"/>
          <w:szCs w:val="28"/>
        </w:rPr>
        <w:t>Массаж пальчиков рук левой и правой</w:t>
      </w:r>
    </w:p>
    <w:p w:rsidR="00865660" w:rsidRDefault="000B7305" w:rsidP="00865660">
      <w:pPr>
        <w:spacing w:line="360" w:lineRule="auto"/>
        <w:ind w:firstLine="540"/>
        <w:jc w:val="both"/>
      </w:pPr>
      <w:r>
        <w:t>Массаж  в</w:t>
      </w:r>
      <w:r w:rsidR="00865660" w:rsidRPr="00865660">
        <w:t>ыполняется легким надавливанием от кончиков пальцев к запястью. Растирание сверху вниз. Сгибание и разгибание пальчиков.</w:t>
      </w:r>
      <w:r w:rsidR="00865660">
        <w:t xml:space="preserve"> </w:t>
      </w:r>
      <w:r w:rsidR="00865660" w:rsidRPr="00865660">
        <w:t>Очень хорошую тренировку мелкой мускулатуры пальчиков обеспечивают народные игры с пальчиками: «Сорока белобока», «Коза», «Пальчики в лесу», «Пальчик-мальчик» и другие.</w:t>
      </w:r>
    </w:p>
    <w:p w:rsidR="00B513B9" w:rsidRDefault="00B513B9" w:rsidP="00865660">
      <w:pPr>
        <w:spacing w:line="360" w:lineRule="auto"/>
        <w:ind w:firstLine="540"/>
        <w:jc w:val="both"/>
      </w:pPr>
    </w:p>
    <w:p w:rsidR="00B513B9" w:rsidRDefault="00B513B9" w:rsidP="00865660">
      <w:pPr>
        <w:spacing w:line="360" w:lineRule="auto"/>
        <w:ind w:firstLine="540"/>
        <w:jc w:val="both"/>
      </w:pPr>
    </w:p>
    <w:p w:rsidR="00B513B9" w:rsidRPr="00865660" w:rsidRDefault="00B513B9" w:rsidP="00865660">
      <w:pPr>
        <w:spacing w:line="360" w:lineRule="auto"/>
        <w:ind w:firstLine="540"/>
        <w:jc w:val="both"/>
      </w:pPr>
    </w:p>
    <w:p w:rsidR="00865660" w:rsidRPr="004B766E" w:rsidRDefault="00865660" w:rsidP="00865660">
      <w:pPr>
        <w:spacing w:line="360" w:lineRule="auto"/>
        <w:ind w:firstLine="540"/>
        <w:jc w:val="both"/>
        <w:rPr>
          <w:u w:val="single"/>
        </w:rPr>
      </w:pPr>
      <w:r w:rsidRPr="004B766E">
        <w:rPr>
          <w:u w:val="single"/>
        </w:rPr>
        <w:lastRenderedPageBreak/>
        <w:t>Например:</w:t>
      </w:r>
    </w:p>
    <w:p w:rsidR="00865660" w:rsidRPr="004B766E" w:rsidRDefault="00865660" w:rsidP="00865660">
      <w:pPr>
        <w:spacing w:line="360" w:lineRule="auto"/>
        <w:ind w:firstLine="540"/>
        <w:jc w:val="both"/>
        <w:rPr>
          <w:color w:val="002060"/>
        </w:rPr>
      </w:pPr>
      <w:r w:rsidRPr="004B766E">
        <w:rPr>
          <w:color w:val="002060"/>
        </w:rPr>
        <w:t>Взрослый держит перед собой руку ребенка и загибает мизинец, загибает безымянный палец, средний, указательный и щекочет ладошку.</w:t>
      </w:r>
    </w:p>
    <w:p w:rsidR="00865660" w:rsidRPr="004B766E" w:rsidRDefault="00865660" w:rsidP="00865660">
      <w:pPr>
        <w:spacing w:line="360" w:lineRule="auto"/>
        <w:ind w:firstLine="540"/>
        <w:jc w:val="both"/>
        <w:rPr>
          <w:color w:val="002060"/>
        </w:rPr>
      </w:pPr>
      <w:r w:rsidRPr="004B766E">
        <w:rPr>
          <w:color w:val="002060"/>
        </w:rPr>
        <w:t xml:space="preserve"> Этот пальчик в лес пошел, этот пальчик гриб нашел,</w:t>
      </w:r>
    </w:p>
    <w:p w:rsidR="00865660" w:rsidRPr="004B766E" w:rsidRDefault="00865660" w:rsidP="00865660">
      <w:pPr>
        <w:spacing w:line="360" w:lineRule="auto"/>
        <w:ind w:firstLine="540"/>
        <w:jc w:val="both"/>
        <w:rPr>
          <w:color w:val="002060"/>
        </w:rPr>
      </w:pPr>
      <w:r w:rsidRPr="004B766E">
        <w:rPr>
          <w:color w:val="002060"/>
        </w:rPr>
        <w:t xml:space="preserve"> Этот пальчик гриб помыл, этот пальчик гриб сварил,</w:t>
      </w:r>
    </w:p>
    <w:p w:rsidR="00865660" w:rsidRPr="004B766E" w:rsidRDefault="00865660" w:rsidP="00865660">
      <w:pPr>
        <w:spacing w:line="360" w:lineRule="auto"/>
        <w:ind w:firstLine="540"/>
        <w:jc w:val="both"/>
        <w:rPr>
          <w:color w:val="002060"/>
        </w:rPr>
      </w:pPr>
      <w:r w:rsidRPr="004B766E">
        <w:rPr>
          <w:color w:val="002060"/>
        </w:rPr>
        <w:t xml:space="preserve"> Этот пальчик все съел, от того и потолстел. </w:t>
      </w:r>
      <w:r w:rsidRPr="004B766E">
        <w:rPr>
          <w:i/>
          <w:color w:val="002060"/>
        </w:rPr>
        <w:t xml:space="preserve"> </w:t>
      </w:r>
    </w:p>
    <w:p w:rsidR="004B766E" w:rsidRDefault="00865660" w:rsidP="00865660">
      <w:pPr>
        <w:spacing w:line="360" w:lineRule="auto"/>
        <w:ind w:firstLine="540"/>
        <w:jc w:val="both"/>
        <w:rPr>
          <w:b/>
        </w:rPr>
      </w:pPr>
      <w:r w:rsidRPr="004B766E">
        <w:rPr>
          <w:b/>
          <w:color w:val="FF0000"/>
          <w:sz w:val="28"/>
          <w:szCs w:val="28"/>
        </w:rPr>
        <w:t>3.      Пальчиковая гимнастика</w:t>
      </w:r>
      <w:r>
        <w:rPr>
          <w:b/>
        </w:rPr>
        <w:t xml:space="preserve"> </w:t>
      </w:r>
    </w:p>
    <w:p w:rsidR="00865660" w:rsidRPr="00865660" w:rsidRDefault="00865660" w:rsidP="00865660">
      <w:pPr>
        <w:spacing w:line="360" w:lineRule="auto"/>
        <w:ind w:firstLine="540"/>
        <w:jc w:val="both"/>
      </w:pPr>
      <w:r w:rsidRPr="00865660">
        <w:t>Ребенок выполняет сам.</w:t>
      </w:r>
    </w:p>
    <w:p w:rsidR="00865660" w:rsidRPr="00865660" w:rsidRDefault="00865660" w:rsidP="00865660">
      <w:pPr>
        <w:spacing w:line="360" w:lineRule="auto"/>
        <w:ind w:firstLine="540"/>
        <w:jc w:val="both"/>
      </w:pPr>
      <w:r w:rsidRPr="00865660">
        <w:t>1.  Играет на «пианино».</w:t>
      </w:r>
    </w:p>
    <w:p w:rsidR="00865660" w:rsidRPr="00865660" w:rsidRDefault="00865660" w:rsidP="00865660">
      <w:pPr>
        <w:spacing w:line="360" w:lineRule="auto"/>
        <w:ind w:firstLine="540"/>
        <w:jc w:val="both"/>
      </w:pPr>
      <w:r w:rsidRPr="00865660">
        <w:t>2. «Лягушки» - одновременное разгибание пальчиков.</w:t>
      </w:r>
    </w:p>
    <w:p w:rsidR="004B766E" w:rsidRDefault="00865660" w:rsidP="004B766E">
      <w:pPr>
        <w:spacing w:line="360" w:lineRule="auto"/>
        <w:ind w:firstLine="540"/>
        <w:jc w:val="both"/>
      </w:pPr>
      <w:r>
        <w:t xml:space="preserve">3. </w:t>
      </w:r>
      <w:r w:rsidR="004B766E" w:rsidRPr="00865660">
        <w:t>Покажи «козу».</w:t>
      </w:r>
    </w:p>
    <w:p w:rsidR="00865660" w:rsidRPr="00865660" w:rsidRDefault="004B766E" w:rsidP="00DD3103">
      <w:pPr>
        <w:spacing w:line="360" w:lineRule="auto"/>
        <w:ind w:firstLine="540"/>
        <w:jc w:val="both"/>
      </w:pPr>
      <w:r>
        <w:t xml:space="preserve">4. </w:t>
      </w:r>
      <w:r w:rsidR="00865660" w:rsidRPr="00865660">
        <w:t>Хлопаем в ладоши.</w:t>
      </w:r>
    </w:p>
    <w:p w:rsidR="00865660" w:rsidRPr="00DD3103" w:rsidRDefault="00865660" w:rsidP="00865660">
      <w:pPr>
        <w:spacing w:line="360" w:lineRule="auto"/>
        <w:ind w:firstLine="540"/>
        <w:jc w:val="both"/>
        <w:rPr>
          <w:b/>
          <w:color w:val="FF0000"/>
          <w:sz w:val="28"/>
          <w:szCs w:val="28"/>
        </w:rPr>
      </w:pPr>
      <w:r w:rsidRPr="00DD3103">
        <w:rPr>
          <w:b/>
          <w:color w:val="FF0000"/>
          <w:sz w:val="28"/>
          <w:szCs w:val="28"/>
        </w:rPr>
        <w:t>4.      Работа с мелким раздаточным материалом</w:t>
      </w:r>
    </w:p>
    <w:p w:rsidR="00DD3103" w:rsidRDefault="00865660" w:rsidP="00865660">
      <w:pPr>
        <w:spacing w:line="360" w:lineRule="auto"/>
        <w:ind w:firstLine="540"/>
        <w:jc w:val="both"/>
      </w:pPr>
      <w:r w:rsidRPr="00865660">
        <w:t xml:space="preserve">1.      Выкладывание цветов, шариков, домиков и других предметов </w:t>
      </w:r>
    </w:p>
    <w:p w:rsidR="00865660" w:rsidRPr="00865660" w:rsidRDefault="00DD3103" w:rsidP="00865660">
      <w:pPr>
        <w:spacing w:line="360" w:lineRule="auto"/>
        <w:ind w:firstLine="540"/>
        <w:jc w:val="both"/>
      </w:pPr>
      <w:r>
        <w:t xml:space="preserve">         </w:t>
      </w:r>
      <w:r w:rsidR="00865660" w:rsidRPr="00865660">
        <w:t>из мозаики, пшена, рисовых зерен, палочек.</w:t>
      </w:r>
    </w:p>
    <w:p w:rsidR="00865660" w:rsidRPr="00865660" w:rsidRDefault="00DD3103" w:rsidP="00DD3103">
      <w:pPr>
        <w:spacing w:line="360" w:lineRule="auto"/>
        <w:ind w:firstLine="540"/>
        <w:jc w:val="both"/>
      </w:pPr>
      <w:r>
        <w:t xml:space="preserve">2.      </w:t>
      </w:r>
      <w:r w:rsidR="00865660" w:rsidRPr="00865660">
        <w:t xml:space="preserve"> Пирамидки различных размеров.</w:t>
      </w:r>
    </w:p>
    <w:p w:rsidR="00865660" w:rsidRDefault="00865660" w:rsidP="00865660">
      <w:pPr>
        <w:spacing w:line="360" w:lineRule="auto"/>
        <w:ind w:firstLine="540"/>
        <w:jc w:val="both"/>
      </w:pPr>
      <w:r w:rsidRPr="00865660">
        <w:t>4.      Нанизывание бусинок на стержень, снятие их по одной</w:t>
      </w:r>
      <w:r w:rsidR="00DD3103">
        <w:t>.</w:t>
      </w:r>
    </w:p>
    <w:p w:rsidR="00DD3103" w:rsidRDefault="00DD3103" w:rsidP="00865660">
      <w:pPr>
        <w:spacing w:line="360" w:lineRule="auto"/>
        <w:ind w:firstLine="540"/>
        <w:jc w:val="both"/>
      </w:pPr>
      <w:r>
        <w:t>5.      Игра «Шнуровка».</w:t>
      </w:r>
    </w:p>
    <w:p w:rsidR="00A35DF4" w:rsidRPr="00865660" w:rsidRDefault="00A35DF4" w:rsidP="00865660">
      <w:pPr>
        <w:spacing w:line="360" w:lineRule="auto"/>
        <w:ind w:firstLine="540"/>
        <w:jc w:val="both"/>
      </w:pPr>
    </w:p>
    <w:p w:rsidR="00865660" w:rsidRPr="00865660" w:rsidRDefault="00865660" w:rsidP="00865660">
      <w:pPr>
        <w:spacing w:line="360" w:lineRule="auto"/>
        <w:ind w:firstLine="540"/>
        <w:jc w:val="both"/>
      </w:pPr>
    </w:p>
    <w:p w:rsidR="00865660" w:rsidRDefault="00BD6902" w:rsidP="00BD6902">
      <w:pPr>
        <w:jc w:val="center"/>
      </w:pPr>
      <w:r>
        <w:rPr>
          <w:noProof/>
        </w:rPr>
        <w:drawing>
          <wp:inline distT="0" distB="0" distL="0" distR="0">
            <wp:extent cx="2278164" cy="1710047"/>
            <wp:effectExtent l="19050" t="0" r="0" b="0"/>
            <wp:docPr id="1" name="Рисунок 1" descr="C:\Users\Алёна\Desktop\картинки для логопеда\детские картинки для логопеда в ДОУ_ 9 тыс изображений найдено в Яндекс.Картинках_files\советы-логопе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картинки для логопеда\детские картинки для логопеда в ДОУ_ 9 тыс изображений найдено в Яндекс.Картинках_files\советы-логопед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745" cy="171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902" w:rsidRDefault="00BD6902" w:rsidP="00BD6902">
      <w:pPr>
        <w:jc w:val="center"/>
      </w:pPr>
    </w:p>
    <w:p w:rsidR="00865660" w:rsidRPr="00DD3103" w:rsidRDefault="00DD3103" w:rsidP="00865660">
      <w:pPr>
        <w:jc w:val="center"/>
        <w:rPr>
          <w:sz w:val="22"/>
          <w:szCs w:val="22"/>
        </w:rPr>
      </w:pPr>
      <w:r w:rsidRPr="00DD3103">
        <w:rPr>
          <w:sz w:val="22"/>
          <w:szCs w:val="22"/>
        </w:rPr>
        <w:t>МКДОУ «Детский сад «Им. 1 Мая»</w:t>
      </w:r>
    </w:p>
    <w:p w:rsidR="00865660" w:rsidRPr="00033197" w:rsidRDefault="00865660" w:rsidP="00865660">
      <w:pPr>
        <w:jc w:val="center"/>
        <w:rPr>
          <w:sz w:val="28"/>
          <w:szCs w:val="28"/>
        </w:rPr>
      </w:pPr>
    </w:p>
    <w:p w:rsidR="00865660" w:rsidRDefault="00865660" w:rsidP="00865660">
      <w:pPr>
        <w:jc w:val="center"/>
        <w:rPr>
          <w:sz w:val="36"/>
          <w:szCs w:val="36"/>
        </w:rPr>
      </w:pPr>
    </w:p>
    <w:p w:rsidR="00033197" w:rsidRDefault="00033197" w:rsidP="00865660">
      <w:pPr>
        <w:jc w:val="center"/>
        <w:rPr>
          <w:sz w:val="36"/>
          <w:szCs w:val="36"/>
        </w:rPr>
      </w:pPr>
    </w:p>
    <w:p w:rsidR="00033197" w:rsidRPr="00033197" w:rsidRDefault="00033197" w:rsidP="00865660">
      <w:pPr>
        <w:jc w:val="center"/>
        <w:rPr>
          <w:sz w:val="36"/>
          <w:szCs w:val="36"/>
        </w:rPr>
      </w:pPr>
    </w:p>
    <w:p w:rsidR="00865660" w:rsidRPr="00DD3103" w:rsidRDefault="00865660" w:rsidP="00865660">
      <w:pPr>
        <w:jc w:val="center"/>
        <w:rPr>
          <w:b/>
          <w:sz w:val="32"/>
          <w:szCs w:val="32"/>
          <w:u w:val="single"/>
        </w:rPr>
      </w:pPr>
      <w:r w:rsidRPr="00DD3103">
        <w:rPr>
          <w:b/>
          <w:sz w:val="32"/>
          <w:szCs w:val="32"/>
          <w:u w:val="single"/>
        </w:rPr>
        <w:t>ПАМЯТКА ДЛЯ РОДИТЕЛЕЙ</w:t>
      </w:r>
    </w:p>
    <w:p w:rsidR="00865660" w:rsidRPr="00033197" w:rsidRDefault="00865660" w:rsidP="00865660">
      <w:pPr>
        <w:jc w:val="center"/>
        <w:rPr>
          <w:sz w:val="36"/>
          <w:szCs w:val="36"/>
        </w:rPr>
      </w:pPr>
    </w:p>
    <w:p w:rsidR="00865660" w:rsidRDefault="00865660" w:rsidP="00865660">
      <w:pPr>
        <w:jc w:val="center"/>
        <w:rPr>
          <w:b/>
          <w:sz w:val="44"/>
          <w:szCs w:val="44"/>
        </w:rPr>
      </w:pPr>
      <w:r w:rsidRPr="00033197">
        <w:rPr>
          <w:b/>
          <w:sz w:val="44"/>
          <w:szCs w:val="44"/>
        </w:rPr>
        <w:t>«ЕСЛИ РЕБЕНОК НЕ ГОВОРИТ»</w:t>
      </w:r>
    </w:p>
    <w:p w:rsidR="000F4EBC" w:rsidRDefault="000F4EBC" w:rsidP="00865660">
      <w:pPr>
        <w:jc w:val="center"/>
        <w:rPr>
          <w:b/>
          <w:sz w:val="44"/>
          <w:szCs w:val="44"/>
        </w:rPr>
      </w:pPr>
    </w:p>
    <w:p w:rsidR="000F4EBC" w:rsidRDefault="000F4EBC" w:rsidP="00865660">
      <w:pPr>
        <w:jc w:val="center"/>
        <w:rPr>
          <w:b/>
          <w:sz w:val="44"/>
          <w:szCs w:val="44"/>
        </w:rPr>
      </w:pPr>
    </w:p>
    <w:p w:rsidR="000F4EBC" w:rsidRDefault="000F4EBC" w:rsidP="00865660">
      <w:pPr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2731135" cy="2766695"/>
            <wp:effectExtent l="0" t="0" r="0" b="0"/>
            <wp:docPr id="2" name="Рисунок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7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EBC" w:rsidRDefault="000F4EBC" w:rsidP="00865660">
      <w:pPr>
        <w:jc w:val="center"/>
        <w:rPr>
          <w:b/>
          <w:sz w:val="44"/>
          <w:szCs w:val="44"/>
        </w:rPr>
      </w:pPr>
    </w:p>
    <w:p w:rsidR="00A35DF4" w:rsidRDefault="00A35DF4" w:rsidP="00865660">
      <w:pPr>
        <w:jc w:val="center"/>
        <w:rPr>
          <w:b/>
          <w:sz w:val="44"/>
          <w:szCs w:val="44"/>
        </w:rPr>
      </w:pPr>
    </w:p>
    <w:p w:rsidR="000F4EBC" w:rsidRDefault="000F4EBC" w:rsidP="00865660">
      <w:pPr>
        <w:jc w:val="center"/>
        <w:rPr>
          <w:b/>
          <w:sz w:val="44"/>
          <w:szCs w:val="44"/>
        </w:rPr>
      </w:pPr>
    </w:p>
    <w:p w:rsidR="00A35DF4" w:rsidRDefault="00A35DF4" w:rsidP="00BD6902">
      <w:pPr>
        <w:jc w:val="center"/>
        <w:rPr>
          <w:sz w:val="28"/>
          <w:szCs w:val="28"/>
        </w:rPr>
      </w:pPr>
      <w:r w:rsidRPr="00E14819">
        <w:rPr>
          <w:sz w:val="28"/>
          <w:szCs w:val="28"/>
        </w:rPr>
        <w:t xml:space="preserve">Учитель-логопед: </w:t>
      </w:r>
    </w:p>
    <w:p w:rsidR="00BD6902" w:rsidRPr="00E14819" w:rsidRDefault="00BD6902" w:rsidP="00BD690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Рассейкина</w:t>
      </w:r>
      <w:proofErr w:type="spellEnd"/>
      <w:r>
        <w:rPr>
          <w:sz w:val="28"/>
          <w:szCs w:val="28"/>
        </w:rPr>
        <w:t xml:space="preserve"> А.А.</w:t>
      </w:r>
    </w:p>
    <w:sectPr w:rsidR="00BD6902" w:rsidRPr="00E14819" w:rsidSect="00865660">
      <w:pgSz w:w="16838" w:h="11906" w:orient="landscape"/>
      <w:pgMar w:top="284" w:right="395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5660"/>
    <w:rsid w:val="00033197"/>
    <w:rsid w:val="000B7305"/>
    <w:rsid w:val="000D6016"/>
    <w:rsid w:val="000F4EBC"/>
    <w:rsid w:val="002E2AF4"/>
    <w:rsid w:val="004B766E"/>
    <w:rsid w:val="005D66A9"/>
    <w:rsid w:val="00865660"/>
    <w:rsid w:val="00A35DF4"/>
    <w:rsid w:val="00B513B9"/>
    <w:rsid w:val="00BD6902"/>
    <w:rsid w:val="00C123A1"/>
    <w:rsid w:val="00C65504"/>
    <w:rsid w:val="00DD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3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3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5</cp:revision>
  <dcterms:created xsi:type="dcterms:W3CDTF">2013-08-21T04:38:00Z</dcterms:created>
  <dcterms:modified xsi:type="dcterms:W3CDTF">2019-04-15T13:58:00Z</dcterms:modified>
</cp:coreProperties>
</file>