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B47" w:rsidRPr="00857D77" w:rsidRDefault="00BF6B47" w:rsidP="00BF6B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7D77">
        <w:rPr>
          <w:rFonts w:ascii="Times New Roman" w:eastAsia="Times New Roman" w:hAnsi="Times New Roman" w:cs="Times New Roman"/>
          <w:b/>
          <w:sz w:val="28"/>
          <w:szCs w:val="28"/>
        </w:rPr>
        <w:t>«Организация детского экспериментирования в домашних условиях»</w:t>
      </w:r>
    </w:p>
    <w:p w:rsidR="00BF6B47" w:rsidRPr="0037223A" w:rsidRDefault="00BF6B47" w:rsidP="00BF6B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23A">
        <w:rPr>
          <w:rFonts w:ascii="Times New Roman" w:eastAsia="Times New Roman" w:hAnsi="Times New Roman" w:cs="Times New Roman"/>
          <w:sz w:val="28"/>
          <w:szCs w:val="28"/>
        </w:rPr>
        <w:t xml:space="preserve"> Детское экспериментирование –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мира. Но среди родителей часто распространена ошибка – ограничения на пути детского познания. Вы отвечаете на все вопросы </w:t>
      </w:r>
      <w:proofErr w:type="gramStart"/>
      <w:r w:rsidRPr="0037223A">
        <w:rPr>
          <w:rFonts w:ascii="Times New Roman" w:eastAsia="Times New Roman" w:hAnsi="Times New Roman" w:cs="Times New Roman"/>
          <w:sz w:val="28"/>
          <w:szCs w:val="28"/>
        </w:rPr>
        <w:t>юного</w:t>
      </w:r>
      <w:proofErr w:type="gramEnd"/>
      <w:r w:rsidRPr="0037223A">
        <w:rPr>
          <w:rFonts w:ascii="Times New Roman" w:eastAsia="Times New Roman" w:hAnsi="Times New Roman" w:cs="Times New Roman"/>
          <w:sz w:val="28"/>
          <w:szCs w:val="28"/>
        </w:rPr>
        <w:t xml:space="preserve"> почемучки? С готовностью показываете предметы, притягивающие любопытный взор и рассказываете о них? Регулярно бываете с ребёнком в кукольном театре, музее, цирке? Это не праздные вопросы, от которых легко отшутиться: «много будет знать, скоро состариться». К сожалению, « мамины промахи» дадут о себе знать очень скоро – в первых же классах школы, когда ваш ребёнок окажется пассивным существом, равнодушно относящимся к любым нововведениям. Исследовательская деятельность детей может стать одними из условий развития детской любознательности, а в конечном итоге познавательных интересов ребёнка. 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ситуации, проводятся занятия. В группах созданы условия для развития детской познавательной деятельности6 во всех центрах активности и уголках имеются материалы для экспериментирования: бумага разных видов, ткань, специальные приборы (весы, часы и др.), неструктурированные материал</w:t>
      </w:r>
      <w:proofErr w:type="gramStart"/>
      <w:r w:rsidRPr="0037223A">
        <w:rPr>
          <w:rFonts w:ascii="Times New Roman" w:eastAsia="Times New Roman" w:hAnsi="Times New Roman" w:cs="Times New Roman"/>
          <w:sz w:val="28"/>
          <w:szCs w:val="28"/>
        </w:rPr>
        <w:t>ы(</w:t>
      </w:r>
      <w:proofErr w:type="gramEnd"/>
      <w:r w:rsidRPr="0037223A">
        <w:rPr>
          <w:rFonts w:ascii="Times New Roman" w:eastAsia="Times New Roman" w:hAnsi="Times New Roman" w:cs="Times New Roman"/>
          <w:sz w:val="28"/>
          <w:szCs w:val="28"/>
        </w:rPr>
        <w:t xml:space="preserve"> песок, вода), карты, схемы и т.п.</w:t>
      </w:r>
    </w:p>
    <w:p w:rsidR="00BF6B47" w:rsidRPr="0037223A" w:rsidRDefault="00BF6B47" w:rsidP="00BF6B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23A">
        <w:rPr>
          <w:rFonts w:ascii="Times New Roman" w:eastAsia="Times New Roman" w:hAnsi="Times New Roman" w:cs="Times New Roman"/>
          <w:sz w:val="28"/>
          <w:szCs w:val="28"/>
        </w:rPr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</w:p>
    <w:p w:rsidR="00BF6B47" w:rsidRPr="0037223A" w:rsidRDefault="00BF6B47" w:rsidP="00BF6B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23A">
        <w:rPr>
          <w:rFonts w:ascii="Times New Roman" w:eastAsia="Times New Roman" w:hAnsi="Times New Roman" w:cs="Times New Roman"/>
          <w:sz w:val="28"/>
          <w:szCs w:val="28"/>
        </w:rPr>
        <w:t xml:space="preserve">       Любое место в квартире может стать местом для эксперимента. Например, ванная комната, Во время мытья ребёнок может узнать много интересного о свойствах воды, мыла, о растворимости веществ.</w:t>
      </w:r>
    </w:p>
    <w:p w:rsidR="00BF6B47" w:rsidRPr="0037223A" w:rsidRDefault="00BF6B47" w:rsidP="00BF6B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23A">
        <w:rPr>
          <w:rFonts w:ascii="Times New Roman" w:eastAsia="Times New Roman" w:hAnsi="Times New Roman" w:cs="Times New Roman"/>
          <w:sz w:val="28"/>
          <w:szCs w:val="28"/>
        </w:rPr>
        <w:t>Например:</w:t>
      </w:r>
    </w:p>
    <w:p w:rsidR="00BF6B47" w:rsidRPr="0037223A" w:rsidRDefault="00BF6B47" w:rsidP="00BF6B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23A">
        <w:rPr>
          <w:rFonts w:ascii="Times New Roman" w:eastAsia="Times New Roman" w:hAnsi="Times New Roman" w:cs="Times New Roman"/>
          <w:sz w:val="28"/>
          <w:szCs w:val="28"/>
        </w:rPr>
        <w:t xml:space="preserve">    Что быстрее растворится:</w:t>
      </w:r>
    </w:p>
    <w:p w:rsidR="00BF6B47" w:rsidRPr="0037223A" w:rsidRDefault="00BF6B47" w:rsidP="00BF6B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23A">
        <w:rPr>
          <w:rFonts w:ascii="Times New Roman" w:eastAsia="Times New Roman" w:hAnsi="Times New Roman" w:cs="Times New Roman"/>
          <w:sz w:val="28"/>
          <w:szCs w:val="28"/>
        </w:rPr>
        <w:t>- морская соль</w:t>
      </w:r>
    </w:p>
    <w:p w:rsidR="00BF6B47" w:rsidRPr="0037223A" w:rsidRDefault="00BF6B47" w:rsidP="00BF6B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23A">
        <w:rPr>
          <w:rFonts w:ascii="Times New Roman" w:eastAsia="Times New Roman" w:hAnsi="Times New Roman" w:cs="Times New Roman"/>
          <w:sz w:val="28"/>
          <w:szCs w:val="28"/>
        </w:rPr>
        <w:lastRenderedPageBreak/>
        <w:t>- пена для ванны</w:t>
      </w:r>
    </w:p>
    <w:p w:rsidR="00BF6B47" w:rsidRPr="0037223A" w:rsidRDefault="00BF6B47" w:rsidP="00BF6B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23A">
        <w:rPr>
          <w:rFonts w:ascii="Times New Roman" w:eastAsia="Times New Roman" w:hAnsi="Times New Roman" w:cs="Times New Roman"/>
          <w:sz w:val="28"/>
          <w:szCs w:val="28"/>
        </w:rPr>
        <w:t>- хвойный экстракт</w:t>
      </w:r>
    </w:p>
    <w:p w:rsidR="00BF6B47" w:rsidRPr="0037223A" w:rsidRDefault="00BF6B47" w:rsidP="00BF6B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23A">
        <w:rPr>
          <w:rFonts w:ascii="Times New Roman" w:eastAsia="Times New Roman" w:hAnsi="Times New Roman" w:cs="Times New Roman"/>
          <w:sz w:val="28"/>
          <w:szCs w:val="28"/>
        </w:rPr>
        <w:t>- кусочки мыла и т.п.</w:t>
      </w:r>
    </w:p>
    <w:p w:rsidR="00BF6B47" w:rsidRPr="0037223A" w:rsidRDefault="00BF6B47" w:rsidP="00BF6B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23A">
        <w:rPr>
          <w:rFonts w:ascii="Times New Roman" w:eastAsia="Times New Roman" w:hAnsi="Times New Roman" w:cs="Times New Roman"/>
          <w:sz w:val="28"/>
          <w:szCs w:val="28"/>
        </w:rPr>
        <w:t xml:space="preserve">Кухня – это место, где ребёнок мешает родителям, особенно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низкую миску с водой и поролоновые губки разного размера и цвета. В миску налейте воды примерно на 1,5 см. Пусть дети положат губки в воду и угадают, какая из них наберёт в себя больше воды. Отожмите воду в приготовленные баночки. У кого больше? Почему? Можно ли набрать в губку столь воды, сколь хочешь? А если предоставить губке полную свободу? Пусть дети сами ответят на эти вопросы. Важно только, чтобы вопросы ребёнка не оставались без ответа. Если вы не знаете точного </w:t>
      </w:r>
      <w:proofErr w:type="gramStart"/>
      <w:r w:rsidRPr="0037223A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37223A">
        <w:rPr>
          <w:rFonts w:ascii="Times New Roman" w:eastAsia="Times New Roman" w:hAnsi="Times New Roman" w:cs="Times New Roman"/>
          <w:sz w:val="28"/>
          <w:szCs w:val="28"/>
        </w:rPr>
        <w:t>научного) ответа, необходимо обратится к справочной литературе.</w:t>
      </w:r>
    </w:p>
    <w:p w:rsidR="00BF6B47" w:rsidRPr="0037223A" w:rsidRDefault="00BF6B47" w:rsidP="00BF6B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23A">
        <w:rPr>
          <w:rFonts w:ascii="Times New Roman" w:eastAsia="Times New Roman" w:hAnsi="Times New Roman" w:cs="Times New Roman"/>
          <w:sz w:val="28"/>
          <w:szCs w:val="28"/>
        </w:rPr>
        <w:t>Эксперимент можно провести во время любой деятельности.</w:t>
      </w:r>
    </w:p>
    <w:p w:rsidR="00BF6B47" w:rsidRPr="0037223A" w:rsidRDefault="00BF6B47" w:rsidP="00BF6B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23A">
        <w:rPr>
          <w:rFonts w:ascii="Times New Roman" w:eastAsia="Times New Roman" w:hAnsi="Times New Roman" w:cs="Times New Roman"/>
          <w:sz w:val="28"/>
          <w:szCs w:val="28"/>
        </w:rPr>
        <w:t xml:space="preserve">Например, ребёнок рисует, У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    проб и ошибок ребёнок найдёт верное решение. </w:t>
      </w:r>
    </w:p>
    <w:p w:rsidR="00BF6B47" w:rsidRDefault="00BF6B47" w:rsidP="00BF6B4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96FCD">
        <w:rPr>
          <w:rFonts w:ascii="Times New Roman" w:hAnsi="Times New Roman"/>
          <w:sz w:val="28"/>
          <w:szCs w:val="28"/>
        </w:rPr>
        <w:t>В заключение хочется привести слова академика К.Е.Тимирязева: «Люди, научившиеся … наблюдениям и опытам, приобретают способность сами ставить вопросы и получать на них фактические ответы, оказываясь на более высоком умственном и нравственном уровне в сравнении с теми, кто такой школы не прошёл». В этом, на мой взгляд, заключается актуальность темы детского экспериментирования.</w:t>
      </w:r>
    </w:p>
    <w:p w:rsidR="00857D77" w:rsidRDefault="00857D77" w:rsidP="00BF6B4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F6B47" w:rsidRPr="00857D77" w:rsidRDefault="00857D77" w:rsidP="00857D77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57D77">
        <w:rPr>
          <w:rFonts w:ascii="Times New Roman" w:hAnsi="Times New Roman"/>
          <w:b/>
          <w:sz w:val="28"/>
          <w:szCs w:val="28"/>
        </w:rPr>
        <w:t xml:space="preserve">Воспитатель первой квалификационной категории  </w:t>
      </w:r>
      <w:proofErr w:type="spellStart"/>
      <w:r w:rsidR="00882DFD" w:rsidRPr="00857D77">
        <w:rPr>
          <w:rFonts w:ascii="Times New Roman" w:hAnsi="Times New Roman"/>
          <w:b/>
          <w:sz w:val="28"/>
          <w:szCs w:val="28"/>
        </w:rPr>
        <w:t>Козырчикова</w:t>
      </w:r>
      <w:proofErr w:type="spellEnd"/>
      <w:r w:rsidR="00882DFD" w:rsidRPr="00857D77">
        <w:rPr>
          <w:rFonts w:ascii="Times New Roman" w:hAnsi="Times New Roman"/>
          <w:b/>
          <w:sz w:val="28"/>
          <w:szCs w:val="28"/>
        </w:rPr>
        <w:t xml:space="preserve"> </w:t>
      </w:r>
      <w:r w:rsidR="00BF6B47" w:rsidRPr="00857D77">
        <w:rPr>
          <w:rFonts w:ascii="Times New Roman" w:hAnsi="Times New Roman"/>
          <w:b/>
          <w:sz w:val="28"/>
          <w:szCs w:val="28"/>
        </w:rPr>
        <w:t>О.А</w:t>
      </w:r>
      <w:r w:rsidRPr="00857D77">
        <w:rPr>
          <w:rFonts w:ascii="Times New Roman" w:hAnsi="Times New Roman"/>
          <w:b/>
          <w:sz w:val="28"/>
          <w:szCs w:val="28"/>
        </w:rPr>
        <w:t>.</w:t>
      </w:r>
    </w:p>
    <w:p w:rsidR="006832CF" w:rsidRDefault="006832CF" w:rsidP="00BF6B47"/>
    <w:sectPr w:rsidR="006832CF" w:rsidSect="00857D7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6B47"/>
    <w:rsid w:val="001C1DC6"/>
    <w:rsid w:val="006832CF"/>
    <w:rsid w:val="00857D77"/>
    <w:rsid w:val="00882DFD"/>
    <w:rsid w:val="00A42900"/>
    <w:rsid w:val="00BF6B47"/>
    <w:rsid w:val="00E51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7</cp:revision>
  <dcterms:created xsi:type="dcterms:W3CDTF">2016-01-25T08:52:00Z</dcterms:created>
  <dcterms:modified xsi:type="dcterms:W3CDTF">2016-01-25T16:42:00Z</dcterms:modified>
</cp:coreProperties>
</file>