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EF" w:rsidRPr="00BE3D69"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28"/>
          <w:szCs w:val="28"/>
          <w:lang w:eastAsia="ru-RU"/>
        </w:rPr>
      </w:pPr>
      <w:r w:rsidRPr="00BE3D69">
        <w:rPr>
          <w:rFonts w:ascii="Times New Roman" w:eastAsia="Times New Roman" w:hAnsi="Times New Roman" w:cs="Times New Roman"/>
          <w:bCs/>
          <w:color w:val="0F1419"/>
          <w:sz w:val="28"/>
          <w:szCs w:val="28"/>
          <w:lang w:eastAsia="ru-RU"/>
        </w:rPr>
        <w:t>Муниципальное казенное дошкольное образовательное учреждение «Детский сад «Им. 1»</w:t>
      </w: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r w:rsidRPr="00BE3D69">
        <w:rPr>
          <w:rFonts w:ascii="Times New Roman" w:eastAsia="Times New Roman" w:hAnsi="Times New Roman" w:cs="Times New Roman"/>
          <w:bCs/>
          <w:color w:val="0F1419"/>
          <w:sz w:val="36"/>
          <w:szCs w:val="36"/>
          <w:lang w:eastAsia="ru-RU"/>
        </w:rPr>
        <w:t>КРАТКОСРОЧНАЯ ОБРАЗОВАТЕЛЬНАЯ ПРАКТИКА</w:t>
      </w: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r>
        <w:rPr>
          <w:rFonts w:ascii="Times New Roman" w:eastAsia="Times New Roman" w:hAnsi="Times New Roman" w:cs="Times New Roman"/>
          <w:bCs/>
          <w:color w:val="0F1419"/>
          <w:sz w:val="36"/>
          <w:szCs w:val="36"/>
          <w:lang w:eastAsia="ru-RU"/>
        </w:rPr>
        <w:t>«Обрывная аппликация (салфетки)»</w:t>
      </w: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r w:rsidRPr="00BE3D69">
        <w:rPr>
          <w:rFonts w:ascii="Times New Roman" w:eastAsia="Times New Roman" w:hAnsi="Times New Roman" w:cs="Times New Roman"/>
          <w:bCs/>
          <w:color w:val="0F1419"/>
          <w:sz w:val="28"/>
          <w:szCs w:val="28"/>
          <w:lang w:eastAsia="ru-RU"/>
        </w:rPr>
        <w:t xml:space="preserve">Составил: воспитатель </w:t>
      </w: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r w:rsidRPr="00BE3D69">
        <w:rPr>
          <w:rFonts w:ascii="Times New Roman" w:eastAsia="Times New Roman" w:hAnsi="Times New Roman" w:cs="Times New Roman"/>
          <w:bCs/>
          <w:color w:val="0F1419"/>
          <w:sz w:val="28"/>
          <w:szCs w:val="28"/>
          <w:lang w:eastAsia="ru-RU"/>
        </w:rPr>
        <w:t>1 квалификационной категории</w:t>
      </w: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r>
        <w:rPr>
          <w:rFonts w:ascii="Times New Roman" w:eastAsia="Times New Roman" w:hAnsi="Times New Roman" w:cs="Times New Roman"/>
          <w:bCs/>
          <w:color w:val="0F1419"/>
          <w:sz w:val="28"/>
          <w:szCs w:val="28"/>
          <w:lang w:eastAsia="ru-RU"/>
        </w:rPr>
        <w:t>Козарина Е.И.</w:t>
      </w: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right"/>
        <w:rPr>
          <w:rFonts w:ascii="Times New Roman" w:eastAsia="Times New Roman" w:hAnsi="Times New Roman" w:cs="Times New Roman"/>
          <w:bCs/>
          <w:color w:val="0F1419"/>
          <w:sz w:val="28"/>
          <w:szCs w:val="28"/>
          <w:lang w:eastAsia="ru-RU"/>
        </w:rPr>
      </w:pP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28"/>
          <w:szCs w:val="28"/>
          <w:lang w:eastAsia="ru-RU"/>
        </w:rPr>
      </w:pPr>
      <w:r>
        <w:rPr>
          <w:rFonts w:ascii="Times New Roman" w:eastAsia="Times New Roman" w:hAnsi="Times New Roman" w:cs="Times New Roman"/>
          <w:bCs/>
          <w:color w:val="0F1419"/>
          <w:sz w:val="28"/>
          <w:szCs w:val="28"/>
          <w:lang w:eastAsia="ru-RU"/>
        </w:rPr>
        <w:t>п.Троицкий</w:t>
      </w: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28"/>
          <w:szCs w:val="28"/>
          <w:lang w:eastAsia="ru-RU"/>
        </w:rPr>
      </w:pPr>
      <w:r>
        <w:rPr>
          <w:rFonts w:ascii="Times New Roman" w:eastAsia="Times New Roman" w:hAnsi="Times New Roman" w:cs="Times New Roman"/>
          <w:bCs/>
          <w:color w:val="0F1419"/>
          <w:sz w:val="28"/>
          <w:szCs w:val="28"/>
          <w:lang w:eastAsia="ru-RU"/>
        </w:rPr>
        <w:t>2018г.</w:t>
      </w: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r w:rsidRPr="00BE3D69">
        <w:rPr>
          <w:rFonts w:ascii="Times New Roman" w:eastAsia="Times New Roman" w:hAnsi="Times New Roman" w:cs="Times New Roman"/>
          <w:bCs/>
          <w:color w:val="0F1419"/>
          <w:sz w:val="36"/>
          <w:szCs w:val="36"/>
          <w:lang w:eastAsia="ru-RU"/>
        </w:rPr>
        <w:lastRenderedPageBreak/>
        <w:t>КРАТКОСРОЧНАЯ ОБРАЗОВАТЕЛЬНАЯ ПРАКТИКА</w:t>
      </w:r>
    </w:p>
    <w:p w:rsidR="00E81CEF" w:rsidRDefault="00E81CEF" w:rsidP="00E81CEF">
      <w:pPr>
        <w:shd w:val="clear" w:color="auto" w:fill="FFFFFF"/>
        <w:spacing w:before="180" w:after="180" w:line="270" w:lineRule="atLeast"/>
        <w:jc w:val="center"/>
        <w:rPr>
          <w:rFonts w:ascii="Times New Roman" w:eastAsia="Times New Roman" w:hAnsi="Times New Roman" w:cs="Times New Roman"/>
          <w:bCs/>
          <w:color w:val="0F1419"/>
          <w:sz w:val="36"/>
          <w:szCs w:val="36"/>
          <w:lang w:eastAsia="ru-RU"/>
        </w:rPr>
      </w:pPr>
      <w:r>
        <w:rPr>
          <w:rFonts w:ascii="Times New Roman" w:eastAsia="Times New Roman" w:hAnsi="Times New Roman" w:cs="Times New Roman"/>
          <w:bCs/>
          <w:color w:val="0F1419"/>
          <w:sz w:val="36"/>
          <w:szCs w:val="36"/>
          <w:lang w:eastAsia="ru-RU"/>
        </w:rPr>
        <w:t>«Обрывная аппликация (салфетки)»</w:t>
      </w:r>
    </w:p>
    <w:p w:rsidR="00E81CEF" w:rsidRPr="00BE3D69" w:rsidRDefault="00E81CEF" w:rsidP="00E81CEF">
      <w:pPr>
        <w:shd w:val="clear" w:color="auto" w:fill="FFFFFF"/>
        <w:spacing w:before="180" w:after="180" w:line="270" w:lineRule="atLeast"/>
        <w:rPr>
          <w:rFonts w:ascii="Times New Roman" w:eastAsia="Times New Roman" w:hAnsi="Times New Roman" w:cs="Times New Roman"/>
          <w:color w:val="0F1419"/>
          <w:sz w:val="28"/>
          <w:szCs w:val="28"/>
          <w:lang w:eastAsia="ru-RU"/>
        </w:rPr>
      </w:pPr>
    </w:p>
    <w:p w:rsidR="00E81CEF" w:rsidRPr="00BA1797" w:rsidRDefault="00E81CEF" w:rsidP="00E81CEF">
      <w:pPr>
        <w:shd w:val="clear" w:color="auto" w:fill="FFFFFF"/>
        <w:spacing w:after="0" w:line="360" w:lineRule="auto"/>
        <w:ind w:firstLine="709"/>
        <w:jc w:val="both"/>
        <w:rPr>
          <w:rFonts w:ascii="Times New Roman" w:eastAsia="Times New Roman" w:hAnsi="Times New Roman" w:cs="Times New Roman"/>
          <w:color w:val="0F1419"/>
          <w:sz w:val="28"/>
          <w:szCs w:val="28"/>
          <w:lang w:eastAsia="ru-RU"/>
        </w:rPr>
      </w:pPr>
      <w:r>
        <w:rPr>
          <w:rFonts w:ascii="Times New Roman" w:eastAsia="Times New Roman" w:hAnsi="Times New Roman" w:cs="Times New Roman"/>
          <w:color w:val="0F1419"/>
          <w:sz w:val="28"/>
          <w:szCs w:val="28"/>
          <w:lang w:eastAsia="ru-RU"/>
        </w:rPr>
        <w:t>О</w:t>
      </w:r>
      <w:r w:rsidRPr="00BA1797">
        <w:rPr>
          <w:rFonts w:ascii="Times New Roman" w:eastAsia="Times New Roman" w:hAnsi="Times New Roman" w:cs="Times New Roman"/>
          <w:color w:val="0F1419"/>
          <w:sz w:val="28"/>
          <w:szCs w:val="28"/>
          <w:lang w:eastAsia="ru-RU"/>
        </w:rPr>
        <w:t>бразовательная область:</w:t>
      </w:r>
    </w:p>
    <w:p w:rsidR="00E81CEF" w:rsidRDefault="00E81CEF" w:rsidP="00E81CEF">
      <w:pPr>
        <w:shd w:val="clear" w:color="auto" w:fill="FFFFFF"/>
        <w:spacing w:after="0" w:line="360" w:lineRule="auto"/>
        <w:ind w:firstLine="709"/>
        <w:jc w:val="both"/>
        <w:rPr>
          <w:rFonts w:ascii="Times New Roman" w:eastAsia="Times New Roman" w:hAnsi="Times New Roman" w:cs="Times New Roman"/>
          <w:b/>
          <w:bCs/>
          <w:color w:val="0F1419"/>
          <w:sz w:val="28"/>
          <w:szCs w:val="28"/>
          <w:lang w:eastAsia="ru-RU"/>
        </w:rPr>
      </w:pPr>
      <w:r>
        <w:rPr>
          <w:rFonts w:ascii="Times New Roman" w:eastAsia="Times New Roman" w:hAnsi="Times New Roman" w:cs="Times New Roman"/>
          <w:color w:val="0F1419"/>
          <w:sz w:val="28"/>
          <w:szCs w:val="28"/>
          <w:lang w:eastAsia="ru-RU"/>
        </w:rPr>
        <w:t>- художественно-эстетическое развитие, речевое развитие</w:t>
      </w:r>
      <w:r w:rsidRPr="00BA1797">
        <w:rPr>
          <w:rFonts w:ascii="Times New Roman" w:eastAsia="Times New Roman" w:hAnsi="Times New Roman" w:cs="Times New Roman"/>
          <w:b/>
          <w:bCs/>
          <w:color w:val="0F1419"/>
          <w:sz w:val="28"/>
          <w:szCs w:val="28"/>
          <w:lang w:eastAsia="ru-RU"/>
        </w:rPr>
        <w:t>.</w:t>
      </w:r>
    </w:p>
    <w:p w:rsidR="00E81CEF" w:rsidRDefault="00E81CEF" w:rsidP="00E81CEF">
      <w:pPr>
        <w:shd w:val="clear" w:color="auto" w:fill="FFFFFF"/>
        <w:spacing w:after="0" w:line="360" w:lineRule="auto"/>
        <w:ind w:firstLine="709"/>
        <w:jc w:val="both"/>
        <w:rPr>
          <w:rFonts w:ascii="Times New Roman" w:hAnsi="Times New Roman" w:cs="Times New Roman"/>
          <w:sz w:val="28"/>
          <w:szCs w:val="28"/>
          <w:shd w:val="clear" w:color="auto" w:fill="FFFFFF"/>
        </w:rPr>
      </w:pPr>
      <w:r w:rsidRPr="00D25492">
        <w:rPr>
          <w:rFonts w:ascii="Times New Roman" w:eastAsia="Times New Roman" w:hAnsi="Times New Roman" w:cs="Times New Roman"/>
          <w:color w:val="000000"/>
          <w:sz w:val="28"/>
          <w:szCs w:val="28"/>
          <w:u w:val="single"/>
          <w:lang w:eastAsia="ru-RU"/>
        </w:rPr>
        <w:t>Актуальность.</w:t>
      </w:r>
      <w:r>
        <w:rPr>
          <w:rFonts w:ascii="Times New Roman" w:eastAsia="Times New Roman" w:hAnsi="Times New Roman" w:cs="Times New Roman"/>
          <w:color w:val="000000"/>
          <w:sz w:val="28"/>
          <w:szCs w:val="28"/>
          <w:u w:val="single"/>
          <w:lang w:eastAsia="ru-RU"/>
        </w:rPr>
        <w:t xml:space="preserve"> </w:t>
      </w:r>
      <w:r w:rsidRPr="00D25492">
        <w:rPr>
          <w:rFonts w:ascii="Times New Roman" w:eastAsia="Times New Roman" w:hAnsi="Times New Roman" w:cs="Times New Roman"/>
          <w:color w:val="000000"/>
          <w:sz w:val="28"/>
          <w:szCs w:val="28"/>
          <w:lang w:eastAsia="ru-RU"/>
        </w:rPr>
        <w:t>Ранний</w:t>
      </w:r>
      <w:r>
        <w:rPr>
          <w:rFonts w:ascii="Arial" w:hAnsi="Arial" w:cs="Arial"/>
          <w:color w:val="444444"/>
          <w:shd w:val="clear" w:color="auto" w:fill="FFFFFF"/>
        </w:rPr>
        <w:t xml:space="preserve"> </w:t>
      </w:r>
      <w:r w:rsidRPr="00D25492">
        <w:rPr>
          <w:rFonts w:ascii="Times New Roman" w:hAnsi="Times New Roman" w:cs="Times New Roman"/>
          <w:sz w:val="28"/>
          <w:szCs w:val="28"/>
          <w:shd w:val="clear" w:color="auto" w:fill="FFFFFF"/>
        </w:rPr>
        <w:t xml:space="preserve">возраст характеризуется возрастающим интересом ко всему, что нас окружает (возрастает познавательная активность, стремление к наблюдению и сравнению). Аппликация в развитии мелкой моторики позволяет развивать умственную и речевую деятельность, способствует формированию координации движений пальцев на руках. Важнейшая задача аппликации – заставить работать пальчики. Аппликация доступна абсолютно всем (даже маленьким детям). Она вносит определенную новизну в </w:t>
      </w:r>
      <w:r>
        <w:rPr>
          <w:rFonts w:ascii="Times New Roman" w:hAnsi="Times New Roman" w:cs="Times New Roman"/>
          <w:sz w:val="28"/>
          <w:szCs w:val="28"/>
          <w:shd w:val="clear" w:color="auto" w:fill="FFFFFF"/>
        </w:rPr>
        <w:t>повседневную</w:t>
      </w:r>
      <w:r w:rsidRPr="00D25492">
        <w:rPr>
          <w:rFonts w:ascii="Times New Roman" w:hAnsi="Times New Roman" w:cs="Times New Roman"/>
          <w:sz w:val="28"/>
          <w:szCs w:val="28"/>
          <w:shd w:val="clear" w:color="auto" w:fill="FFFFFF"/>
        </w:rPr>
        <w:t xml:space="preserve"> деятельность, делает ее более интересной и увлекательной, быстро позволяет достичь желаемого результата.</w:t>
      </w:r>
    </w:p>
    <w:p w:rsidR="00E81CEF" w:rsidRDefault="00E81CEF" w:rsidP="00E81CEF">
      <w:pPr>
        <w:shd w:val="clear" w:color="auto" w:fill="FFFFFF"/>
        <w:spacing w:after="0" w:line="360" w:lineRule="auto"/>
        <w:ind w:firstLine="709"/>
        <w:jc w:val="both"/>
        <w:rPr>
          <w:rFonts w:ascii="Times New Roman" w:hAnsi="Times New Roman" w:cs="Times New Roman"/>
          <w:sz w:val="28"/>
          <w:szCs w:val="28"/>
          <w:shd w:val="clear" w:color="auto" w:fill="FFFFFF"/>
        </w:rPr>
      </w:pPr>
      <w:r w:rsidRPr="00D3296A">
        <w:rPr>
          <w:rFonts w:ascii="Times New Roman" w:hAnsi="Times New Roman" w:cs="Times New Roman"/>
          <w:sz w:val="28"/>
          <w:szCs w:val="28"/>
          <w:shd w:val="clear" w:color="auto" w:fill="FFFFFF"/>
        </w:rPr>
        <w:t>Аппликация весьма</w:t>
      </w:r>
      <w:r>
        <w:rPr>
          <w:rFonts w:ascii="Times New Roman" w:hAnsi="Times New Roman" w:cs="Times New Roman"/>
          <w:sz w:val="28"/>
          <w:szCs w:val="28"/>
          <w:shd w:val="clear" w:color="auto" w:fill="FFFFFF"/>
        </w:rPr>
        <w:t xml:space="preserve"> актуальна при работе с детьми и </w:t>
      </w:r>
      <w:r w:rsidRPr="00D3296A">
        <w:rPr>
          <w:rFonts w:ascii="Times New Roman" w:hAnsi="Times New Roman" w:cs="Times New Roman"/>
          <w:sz w:val="28"/>
          <w:szCs w:val="28"/>
          <w:shd w:val="clear" w:color="auto" w:fill="F2F2F2"/>
        </w:rPr>
        <w:t>обусловлена возрастными психологическими и физиологическими особенностями детей: в раннем и младшем дошкольном возрасте интенсивно развиваются структуры и функции головного мозга ребенка, что расширяет его возможности в познании окружающего мира. Всестороннее представление об окружающем предметном мире у человека не может сложиться без тактильно – двигательного восприятия, так как оно лежит в основе чувственного познания. </w:t>
      </w:r>
      <w:r w:rsidRPr="00D3296A">
        <w:rPr>
          <w:rFonts w:ascii="Times New Roman" w:hAnsi="Times New Roman" w:cs="Times New Roman"/>
          <w:sz w:val="28"/>
          <w:szCs w:val="28"/>
          <w:shd w:val="clear" w:color="auto" w:fill="FFFFFF"/>
        </w:rPr>
        <w:t>Ведь первые впечатления о величине предметов, их форм и расположения в пространстве у ребенка складываются при помощи тактильно-двигательного восприятия. Поэтому нужно с самого детства уделять малышам должное внимание по развитию мелкой моторики. Это помогает решить сразу несколько задач. Во-первых, способствует развитию интеллекта у детей, а во-вторых, готовит ребенка к более быстрому овладению навыком письма. Аппликация в развитии моторики позволяет ребенку научиться выполнять тонкие и точные движения пальцев рук, а от этого напрямую зависит работа мыслительных и речевых центров головного мозга. Очень важно уже в раннем возрасте развивать у ребенка навыки ручной умелости, формировать механизмы, которые необходимы для накопления практического опыта малыша, а также для овладения письмом в будущем.</w:t>
      </w:r>
    </w:p>
    <w:p w:rsidR="00E81CEF" w:rsidRPr="008B2E65" w:rsidRDefault="00E81CEF" w:rsidP="00E81C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B2E65">
        <w:rPr>
          <w:rFonts w:ascii="Times New Roman" w:hAnsi="Times New Roman" w:cs="Times New Roman"/>
          <w:sz w:val="28"/>
          <w:szCs w:val="28"/>
        </w:rPr>
        <w:t>Особенно положительное влияние на развитие мелкой моторике рук оказывает салфеточная аппликация. Путем рвания, сминания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 Работы, выполненные салфеточной аппликации отличаются красочностью, художественным вкусом. Дети с удовольствием занимаются этой аппликацией получая удовлетворение в виде готовой работы выполненной своими руками.</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Цель:</w:t>
      </w:r>
      <w:r w:rsidRPr="008B2E65">
        <w:rPr>
          <w:rFonts w:ascii="Times New Roman" w:hAnsi="Times New Roman" w:cs="Times New Roman"/>
          <w:b/>
          <w:bCs/>
          <w:iCs/>
          <w:sz w:val="28"/>
          <w:szCs w:val="28"/>
        </w:rPr>
        <w:t xml:space="preserve"> </w:t>
      </w:r>
      <w:r w:rsidRPr="008B2E65">
        <w:rPr>
          <w:rFonts w:ascii="Times New Roman" w:hAnsi="Times New Roman" w:cs="Times New Roman"/>
          <w:sz w:val="28"/>
          <w:szCs w:val="28"/>
        </w:rPr>
        <w:t>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E81CEF" w:rsidRPr="00106093" w:rsidRDefault="00E81CEF" w:rsidP="00E81CEF">
      <w:pPr>
        <w:spacing w:after="0" w:line="360" w:lineRule="auto"/>
        <w:ind w:firstLine="709"/>
        <w:jc w:val="both"/>
        <w:rPr>
          <w:rFonts w:ascii="Times New Roman" w:hAnsi="Times New Roman" w:cs="Times New Roman"/>
          <w:sz w:val="28"/>
          <w:szCs w:val="28"/>
          <w:u w:val="single"/>
        </w:rPr>
      </w:pPr>
      <w:r w:rsidRPr="00106093">
        <w:rPr>
          <w:rFonts w:ascii="Times New Roman" w:hAnsi="Times New Roman" w:cs="Times New Roman"/>
          <w:bCs/>
          <w:iCs/>
          <w:sz w:val="28"/>
          <w:szCs w:val="28"/>
          <w:u w:val="single"/>
        </w:rPr>
        <w:t>Основные задачи:</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формирование умения передавать простейший образ предметов, явлений окружающего мира посредством обрывной аппликации;</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учить основным приемам в аппликационной технике «бумажная пластика» (обрывание); умение работать с клеем, приклеивать детали, присоединяя одну к другой;</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учить работать на заданном пространстве (накопление элементарного опыта в составлении композиции);</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обогащение сенсорных впечатлений (на уровне ощущений ребенок познает фактуру, плотность, цвет бумаги);</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развитие мелкой моторики, координации движений рук, глазомер;</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развитие речевых навыков;</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развитие творческой фантазии, эстетического и цветового восприятия;</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воспитание навыков аккуратной работы с бумагой;</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 воспитание желания участвовать в создании индивидуальных и коллективных работах.</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Практика рассчитана для детей раннего возраста(2 – 3 года).</w:t>
      </w:r>
    </w:p>
    <w:p w:rsidR="00E81CEF" w:rsidRPr="00106093" w:rsidRDefault="00E81CEF" w:rsidP="00E81CEF">
      <w:pPr>
        <w:spacing w:after="0" w:line="360" w:lineRule="auto"/>
        <w:ind w:firstLine="709"/>
        <w:jc w:val="both"/>
        <w:rPr>
          <w:rFonts w:ascii="Times New Roman" w:hAnsi="Times New Roman" w:cs="Times New Roman"/>
          <w:sz w:val="28"/>
          <w:szCs w:val="28"/>
          <w:u w:val="single"/>
        </w:rPr>
      </w:pPr>
      <w:r w:rsidRPr="00106093">
        <w:rPr>
          <w:rFonts w:ascii="Times New Roman" w:hAnsi="Times New Roman" w:cs="Times New Roman"/>
          <w:iCs/>
          <w:sz w:val="28"/>
          <w:szCs w:val="28"/>
          <w:u w:val="single"/>
        </w:rPr>
        <w:t>Ожидаемые результаты работы.</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8B2E65">
        <w:rPr>
          <w:rFonts w:ascii="Times New Roman" w:hAnsi="Times New Roman" w:cs="Times New Roman"/>
          <w:sz w:val="28"/>
          <w:szCs w:val="28"/>
        </w:rPr>
        <w:t>Решение задач данной практики поможет детям овладеть основными приемами в технике «бумажная пластика»: разрывать бумагу, согласовывать свои усилия и действия, передавать образ предмета, явления окружающего мира. Освоению навыков работы с клеем, и самое главное разовьют умелость рук, мелкую моторику, когда движения обеих рук становятся более согласованными, а движения пальцев дифференцируются.</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Возрастная категория детей</w:t>
      </w:r>
      <w:r w:rsidRPr="008B2E65">
        <w:rPr>
          <w:rFonts w:ascii="Times New Roman" w:hAnsi="Times New Roman" w:cs="Times New Roman"/>
          <w:b/>
          <w:bCs/>
          <w:iCs/>
          <w:sz w:val="28"/>
          <w:szCs w:val="28"/>
        </w:rPr>
        <w:t xml:space="preserve"> – </w:t>
      </w:r>
      <w:r w:rsidRPr="008B2E65">
        <w:rPr>
          <w:rFonts w:ascii="Times New Roman" w:hAnsi="Times New Roman" w:cs="Times New Roman"/>
          <w:bCs/>
          <w:iCs/>
          <w:sz w:val="28"/>
          <w:szCs w:val="28"/>
        </w:rPr>
        <w:t>2</w:t>
      </w:r>
      <w:r>
        <w:rPr>
          <w:rFonts w:ascii="Times New Roman" w:hAnsi="Times New Roman" w:cs="Times New Roman"/>
          <w:iCs/>
          <w:sz w:val="28"/>
          <w:szCs w:val="28"/>
        </w:rPr>
        <w:t>-3</w:t>
      </w:r>
      <w:r w:rsidRPr="008B2E65">
        <w:rPr>
          <w:rFonts w:ascii="Times New Roman" w:hAnsi="Times New Roman" w:cs="Times New Roman"/>
          <w:iCs/>
          <w:sz w:val="28"/>
          <w:szCs w:val="28"/>
        </w:rPr>
        <w:t xml:space="preserve"> года</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 xml:space="preserve">Количество участников: </w:t>
      </w:r>
      <w:r w:rsidRPr="008B2E65">
        <w:rPr>
          <w:rFonts w:ascii="Times New Roman" w:hAnsi="Times New Roman" w:cs="Times New Roman"/>
          <w:bCs/>
          <w:iCs/>
          <w:sz w:val="28"/>
          <w:szCs w:val="28"/>
        </w:rPr>
        <w:t>16 детей</w:t>
      </w:r>
      <w:r>
        <w:rPr>
          <w:rFonts w:ascii="Times New Roman" w:hAnsi="Times New Roman" w:cs="Times New Roman"/>
          <w:bCs/>
          <w:iCs/>
          <w:sz w:val="28"/>
          <w:szCs w:val="28"/>
        </w:rPr>
        <w:t>.</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Количество занятий:</w:t>
      </w:r>
      <w:r w:rsidRPr="008B2E65">
        <w:rPr>
          <w:rFonts w:ascii="Times New Roman" w:hAnsi="Times New Roman" w:cs="Times New Roman"/>
          <w:b/>
          <w:bCs/>
          <w:iCs/>
          <w:sz w:val="28"/>
          <w:szCs w:val="28"/>
        </w:rPr>
        <w:t xml:space="preserve"> </w:t>
      </w:r>
      <w:r w:rsidRPr="00106093">
        <w:rPr>
          <w:rFonts w:ascii="Times New Roman" w:hAnsi="Times New Roman" w:cs="Times New Roman"/>
          <w:bCs/>
          <w:iCs/>
          <w:sz w:val="28"/>
          <w:szCs w:val="28"/>
        </w:rPr>
        <w:t>6.</w:t>
      </w:r>
    </w:p>
    <w:p w:rsidR="00E81CEF" w:rsidRPr="008B2E65"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Периодичность занятий:</w:t>
      </w:r>
      <w:r w:rsidRPr="008B2E65">
        <w:rPr>
          <w:rFonts w:ascii="Times New Roman" w:hAnsi="Times New Roman" w:cs="Times New Roman"/>
          <w:b/>
          <w:bCs/>
          <w:iCs/>
          <w:sz w:val="28"/>
          <w:szCs w:val="28"/>
        </w:rPr>
        <w:t xml:space="preserve"> </w:t>
      </w:r>
      <w:r w:rsidRPr="008B2E65">
        <w:rPr>
          <w:rFonts w:ascii="Times New Roman" w:hAnsi="Times New Roman" w:cs="Times New Roman"/>
          <w:iCs/>
          <w:sz w:val="28"/>
          <w:szCs w:val="28"/>
        </w:rPr>
        <w:t>1 раз в неделю</w:t>
      </w:r>
      <w:r>
        <w:rPr>
          <w:rFonts w:ascii="Times New Roman" w:hAnsi="Times New Roman" w:cs="Times New Roman"/>
          <w:iCs/>
          <w:sz w:val="28"/>
          <w:szCs w:val="28"/>
        </w:rPr>
        <w:t>, во второй половине дня.</w:t>
      </w:r>
    </w:p>
    <w:p w:rsidR="00E81CEF" w:rsidRPr="00442F6A" w:rsidRDefault="00E81CEF" w:rsidP="00E81CEF">
      <w:pPr>
        <w:spacing w:after="0" w:line="360" w:lineRule="auto"/>
        <w:ind w:firstLine="709"/>
        <w:jc w:val="both"/>
        <w:rPr>
          <w:rFonts w:ascii="Times New Roman" w:hAnsi="Times New Roman" w:cs="Times New Roman"/>
          <w:sz w:val="28"/>
          <w:szCs w:val="28"/>
        </w:rPr>
      </w:pPr>
      <w:r w:rsidRPr="00106093">
        <w:rPr>
          <w:rFonts w:ascii="Times New Roman" w:hAnsi="Times New Roman" w:cs="Times New Roman"/>
          <w:bCs/>
          <w:iCs/>
          <w:sz w:val="28"/>
          <w:szCs w:val="28"/>
          <w:u w:val="single"/>
        </w:rPr>
        <w:t xml:space="preserve">Время занятий </w:t>
      </w:r>
      <w:r w:rsidRPr="00106093">
        <w:rPr>
          <w:rFonts w:ascii="Times New Roman" w:hAnsi="Times New Roman" w:cs="Times New Roman"/>
          <w:sz w:val="28"/>
          <w:szCs w:val="28"/>
          <w:u w:val="single"/>
        </w:rPr>
        <w:t>-</w:t>
      </w:r>
      <w:r w:rsidRPr="00442F6A">
        <w:rPr>
          <w:rFonts w:ascii="Times New Roman" w:hAnsi="Times New Roman" w:cs="Times New Roman"/>
          <w:sz w:val="28"/>
          <w:szCs w:val="28"/>
        </w:rPr>
        <w:t>10 минут.</w:t>
      </w:r>
      <w:bookmarkStart w:id="0" w:name="_GoBack"/>
      <w:bookmarkEnd w:id="0"/>
    </w:p>
    <w:p w:rsidR="00E81CEF" w:rsidRPr="00106093" w:rsidRDefault="00E81CEF" w:rsidP="00E81CEF">
      <w:pPr>
        <w:spacing w:after="0" w:line="360" w:lineRule="auto"/>
        <w:ind w:firstLine="709"/>
        <w:jc w:val="both"/>
        <w:rPr>
          <w:rFonts w:ascii="Times New Roman" w:hAnsi="Times New Roman" w:cs="Times New Roman"/>
          <w:sz w:val="28"/>
          <w:szCs w:val="28"/>
          <w:u w:val="single"/>
        </w:rPr>
      </w:pPr>
      <w:r w:rsidRPr="00106093">
        <w:rPr>
          <w:rFonts w:ascii="Times New Roman" w:hAnsi="Times New Roman" w:cs="Times New Roman"/>
          <w:bCs/>
          <w:sz w:val="28"/>
          <w:szCs w:val="28"/>
          <w:u w:val="single"/>
        </w:rPr>
        <w:t>Список литературы:</w:t>
      </w:r>
    </w:p>
    <w:p w:rsidR="00E81CEF" w:rsidRDefault="00E81CEF" w:rsidP="00E81CEF">
      <w:pPr>
        <w:spacing w:after="0" w:line="360" w:lineRule="auto"/>
        <w:ind w:firstLine="709"/>
        <w:jc w:val="both"/>
        <w:rPr>
          <w:rFonts w:ascii="Times New Roman" w:hAnsi="Times New Roman" w:cs="Times New Roman"/>
          <w:color w:val="000000"/>
          <w:sz w:val="28"/>
          <w:szCs w:val="28"/>
        </w:rPr>
      </w:pPr>
      <w:r w:rsidRPr="00442F6A">
        <w:rPr>
          <w:rFonts w:ascii="Times New Roman" w:hAnsi="Times New Roman" w:cs="Times New Roman"/>
          <w:color w:val="000000"/>
          <w:sz w:val="28"/>
          <w:szCs w:val="28"/>
        </w:rPr>
        <w:t xml:space="preserve">Янушко Е.А. Аппликация с детьми  раннего возраста (1-3 года). Методическое пособие </w:t>
      </w:r>
      <w:r>
        <w:rPr>
          <w:rFonts w:ascii="Times New Roman" w:hAnsi="Times New Roman" w:cs="Times New Roman"/>
          <w:color w:val="000000"/>
          <w:sz w:val="28"/>
          <w:szCs w:val="28"/>
        </w:rPr>
        <w:t xml:space="preserve">для воспитателей и родителей. </w:t>
      </w:r>
      <w:r w:rsidRPr="00442F6A">
        <w:rPr>
          <w:rFonts w:ascii="Times New Roman" w:hAnsi="Times New Roman" w:cs="Times New Roman"/>
          <w:color w:val="000000"/>
          <w:sz w:val="28"/>
          <w:szCs w:val="28"/>
        </w:rPr>
        <w:t>М.: Мозаика синтез, 2006 – 64 стр.</w:t>
      </w:r>
    </w:p>
    <w:p w:rsidR="00E81CEF" w:rsidRDefault="00E81CEF" w:rsidP="00E81CEF">
      <w:pPr>
        <w:spacing w:after="0" w:line="360" w:lineRule="auto"/>
        <w:ind w:firstLine="709"/>
        <w:jc w:val="both"/>
        <w:rPr>
          <w:rFonts w:ascii="Times New Roman" w:hAnsi="Times New Roman" w:cs="Times New Roman"/>
          <w:color w:val="000000"/>
          <w:sz w:val="28"/>
          <w:szCs w:val="28"/>
        </w:rPr>
      </w:pPr>
      <w:r w:rsidRPr="00442F6A">
        <w:rPr>
          <w:rFonts w:ascii="Times New Roman" w:hAnsi="Times New Roman" w:cs="Times New Roman"/>
          <w:color w:val="000000"/>
          <w:sz w:val="28"/>
          <w:szCs w:val="28"/>
        </w:rPr>
        <w:t xml:space="preserve">Янушко Е.А. </w:t>
      </w:r>
      <w:r>
        <w:rPr>
          <w:rFonts w:ascii="Times New Roman" w:hAnsi="Times New Roman" w:cs="Times New Roman"/>
          <w:color w:val="000000"/>
          <w:sz w:val="28"/>
          <w:szCs w:val="28"/>
        </w:rPr>
        <w:t>Бумажные крошки. Художественный альбом для занятий с детьми 1-3 лет.</w:t>
      </w:r>
      <w:r w:rsidRPr="00442F6A">
        <w:rPr>
          <w:rFonts w:ascii="Times New Roman" w:hAnsi="Times New Roman" w:cs="Times New Roman"/>
          <w:color w:val="000000"/>
          <w:sz w:val="28"/>
          <w:szCs w:val="28"/>
        </w:rPr>
        <w:t xml:space="preserve"> М.: Мозаика синтез, 200</w:t>
      </w:r>
      <w:r>
        <w:rPr>
          <w:rFonts w:ascii="Times New Roman" w:hAnsi="Times New Roman" w:cs="Times New Roman"/>
          <w:color w:val="000000"/>
          <w:sz w:val="28"/>
          <w:szCs w:val="28"/>
        </w:rPr>
        <w:t>9</w:t>
      </w:r>
      <w:r w:rsidRPr="00442F6A">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r w:rsidRPr="00442F6A">
        <w:rPr>
          <w:rFonts w:ascii="Times New Roman" w:hAnsi="Times New Roman" w:cs="Times New Roman"/>
          <w:color w:val="000000"/>
          <w:sz w:val="28"/>
          <w:szCs w:val="28"/>
        </w:rPr>
        <w:t>6 стр.</w:t>
      </w:r>
    </w:p>
    <w:p w:rsidR="00E81CEF" w:rsidRPr="002507CC" w:rsidRDefault="00E81CEF" w:rsidP="00E81CEF">
      <w:pPr>
        <w:spacing w:after="0" w:line="360" w:lineRule="auto"/>
        <w:ind w:firstLine="709"/>
        <w:jc w:val="both"/>
        <w:rPr>
          <w:rFonts w:ascii="Times New Roman" w:hAnsi="Times New Roman" w:cs="Times New Roman"/>
          <w:color w:val="000000"/>
          <w:sz w:val="28"/>
          <w:szCs w:val="28"/>
        </w:rPr>
      </w:pPr>
      <w:r w:rsidRPr="00442F6A">
        <w:rPr>
          <w:rFonts w:ascii="Times New Roman" w:hAnsi="Times New Roman" w:cs="Times New Roman"/>
          <w:color w:val="000000"/>
          <w:sz w:val="28"/>
          <w:szCs w:val="28"/>
        </w:rPr>
        <w:t xml:space="preserve">Янушко Е.А. </w:t>
      </w:r>
      <w:r>
        <w:rPr>
          <w:rFonts w:ascii="Times New Roman" w:hAnsi="Times New Roman" w:cs="Times New Roman"/>
          <w:color w:val="000000"/>
          <w:sz w:val="28"/>
          <w:szCs w:val="28"/>
        </w:rPr>
        <w:t>Волшебная бумага. Художественный альбом для занятий с детьми 1-3 лет.</w:t>
      </w:r>
      <w:r w:rsidRPr="00442F6A">
        <w:rPr>
          <w:rFonts w:ascii="Times New Roman" w:hAnsi="Times New Roman" w:cs="Times New Roman"/>
          <w:color w:val="000000"/>
          <w:sz w:val="28"/>
          <w:szCs w:val="28"/>
        </w:rPr>
        <w:t xml:space="preserve"> М.: Мозаика синтез, 200</w:t>
      </w:r>
      <w:r>
        <w:rPr>
          <w:rFonts w:ascii="Times New Roman" w:hAnsi="Times New Roman" w:cs="Times New Roman"/>
          <w:color w:val="000000"/>
          <w:sz w:val="28"/>
          <w:szCs w:val="28"/>
        </w:rPr>
        <w:t>9</w:t>
      </w:r>
      <w:r w:rsidRPr="00442F6A">
        <w:rPr>
          <w:rFonts w:ascii="Times New Roman" w:hAnsi="Times New Roman" w:cs="Times New Roman"/>
          <w:color w:val="000000"/>
          <w:sz w:val="28"/>
          <w:szCs w:val="28"/>
        </w:rPr>
        <w:t xml:space="preserve"> – </w:t>
      </w:r>
      <w:r>
        <w:rPr>
          <w:rFonts w:ascii="Times New Roman" w:hAnsi="Times New Roman" w:cs="Times New Roman"/>
          <w:color w:val="000000"/>
          <w:sz w:val="28"/>
          <w:szCs w:val="28"/>
        </w:rPr>
        <w:t>8</w:t>
      </w:r>
      <w:r w:rsidRPr="00442F6A">
        <w:rPr>
          <w:rFonts w:ascii="Times New Roman" w:hAnsi="Times New Roman" w:cs="Times New Roman"/>
          <w:color w:val="000000"/>
          <w:sz w:val="28"/>
          <w:szCs w:val="28"/>
        </w:rPr>
        <w:t xml:space="preserve"> стр</w:t>
      </w:r>
      <w:r>
        <w:rPr>
          <w:rFonts w:ascii="Times New Roman" w:hAnsi="Times New Roman" w:cs="Times New Roman"/>
          <w:color w:val="000000"/>
          <w:sz w:val="28"/>
          <w:szCs w:val="28"/>
        </w:rPr>
        <w:t xml:space="preserve">. </w:t>
      </w:r>
    </w:p>
    <w:p w:rsidR="00E81CEF" w:rsidRPr="008B2E65" w:rsidRDefault="00E81CEF" w:rsidP="00E81C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507CC">
        <w:rPr>
          <w:rFonts w:ascii="Times New Roman" w:eastAsia="Times New Roman" w:hAnsi="Times New Roman" w:cs="Times New Roman"/>
          <w:sz w:val="28"/>
          <w:szCs w:val="28"/>
          <w:u w:val="single"/>
          <w:lang w:eastAsia="ru-RU"/>
        </w:rPr>
        <w:t>Перспективы дальнейшей реализации КОП</w:t>
      </w:r>
      <w:r>
        <w:rPr>
          <w:rFonts w:ascii="Times New Roman" w:eastAsia="Times New Roman" w:hAnsi="Times New Roman" w:cs="Times New Roman"/>
          <w:sz w:val="28"/>
          <w:szCs w:val="28"/>
          <w:lang w:eastAsia="ru-RU"/>
        </w:rPr>
        <w:t>.</w:t>
      </w:r>
      <w:r w:rsidRPr="008B2E65">
        <w:rPr>
          <w:rFonts w:ascii="Times New Roman" w:eastAsia="Times New Roman" w:hAnsi="Times New Roman" w:cs="Times New Roman"/>
          <w:sz w:val="28"/>
          <w:szCs w:val="28"/>
          <w:lang w:eastAsia="ru-RU"/>
        </w:rPr>
        <w:t xml:space="preserve"> При высокой заинтересованности детей, прошедших практику, возможность проведения дополнительного занятия для детей, разработка более сложных схем.</w:t>
      </w:r>
    </w:p>
    <w:p w:rsidR="00E81CEF" w:rsidRPr="00BA1797" w:rsidRDefault="00E81CEF" w:rsidP="00E81CEF">
      <w:pPr>
        <w:shd w:val="clear" w:color="auto" w:fill="FFFFFF"/>
        <w:spacing w:after="0" w:line="270" w:lineRule="atLeast"/>
        <w:rPr>
          <w:rFonts w:ascii="Times New Roman" w:eastAsia="Times New Roman" w:hAnsi="Times New Roman" w:cs="Times New Roman"/>
          <w:color w:val="0F1419"/>
          <w:sz w:val="28"/>
          <w:szCs w:val="28"/>
          <w:lang w:eastAsia="ru-RU"/>
        </w:rPr>
      </w:pPr>
    </w:p>
    <w:p w:rsidR="00E81CEF" w:rsidRDefault="00E81CEF" w:rsidP="00E81CEF">
      <w:pPr>
        <w:shd w:val="clear" w:color="auto" w:fill="FFFFFF"/>
        <w:spacing w:before="180" w:after="0" w:line="240" w:lineRule="auto"/>
        <w:jc w:val="center"/>
        <w:rPr>
          <w:rFonts w:ascii="Times New Roman" w:eastAsia="Times New Roman" w:hAnsi="Times New Roman" w:cs="Times New Roman"/>
          <w:b/>
          <w:bCs/>
          <w:color w:val="0F1419"/>
          <w:sz w:val="28"/>
          <w:szCs w:val="28"/>
          <w:lang w:eastAsia="ru-RU"/>
        </w:rPr>
      </w:pPr>
    </w:p>
    <w:p w:rsidR="00E81CEF" w:rsidRDefault="00E81CEF" w:rsidP="00E81CEF">
      <w:pPr>
        <w:shd w:val="clear" w:color="auto" w:fill="FFFFFF"/>
        <w:spacing w:before="180" w:after="0" w:line="240" w:lineRule="auto"/>
        <w:jc w:val="center"/>
        <w:rPr>
          <w:rFonts w:ascii="Times New Roman" w:eastAsia="Times New Roman" w:hAnsi="Times New Roman" w:cs="Times New Roman"/>
          <w:b/>
          <w:bCs/>
          <w:color w:val="0F1419"/>
          <w:sz w:val="28"/>
          <w:szCs w:val="28"/>
          <w:lang w:eastAsia="ru-RU"/>
        </w:rPr>
      </w:pPr>
    </w:p>
    <w:p w:rsidR="00E81CEF" w:rsidRDefault="00E81CEF" w:rsidP="00E81CEF">
      <w:pPr>
        <w:shd w:val="clear" w:color="auto" w:fill="FFFFFF"/>
        <w:spacing w:before="180" w:after="0" w:line="240" w:lineRule="auto"/>
        <w:jc w:val="center"/>
        <w:rPr>
          <w:rFonts w:ascii="Times New Roman" w:eastAsia="Times New Roman" w:hAnsi="Times New Roman" w:cs="Times New Roman"/>
          <w:b/>
          <w:bCs/>
          <w:color w:val="0F1419"/>
          <w:sz w:val="28"/>
          <w:szCs w:val="28"/>
          <w:lang w:eastAsia="ru-RU"/>
        </w:rPr>
      </w:pPr>
    </w:p>
    <w:p w:rsidR="00E81CEF" w:rsidRPr="00BA1797" w:rsidRDefault="00E81CEF" w:rsidP="00E81CEF">
      <w:pPr>
        <w:shd w:val="clear" w:color="auto" w:fill="FFFFFF"/>
        <w:spacing w:after="0" w:line="360" w:lineRule="auto"/>
        <w:jc w:val="center"/>
        <w:rPr>
          <w:rFonts w:ascii="Times New Roman" w:eastAsia="Times New Roman" w:hAnsi="Times New Roman" w:cs="Times New Roman"/>
          <w:color w:val="0F1419"/>
          <w:sz w:val="28"/>
          <w:szCs w:val="28"/>
          <w:lang w:eastAsia="ru-RU"/>
        </w:rPr>
      </w:pPr>
      <w:r w:rsidRPr="00BA1797">
        <w:rPr>
          <w:rFonts w:ascii="Times New Roman" w:eastAsia="Times New Roman" w:hAnsi="Times New Roman" w:cs="Times New Roman"/>
          <w:b/>
          <w:bCs/>
          <w:color w:val="0F1419"/>
          <w:sz w:val="28"/>
          <w:szCs w:val="28"/>
          <w:lang w:eastAsia="ru-RU"/>
        </w:rPr>
        <w:t>Технологическая карта.</w:t>
      </w:r>
    </w:p>
    <w:p w:rsidR="00E81CEF" w:rsidRDefault="00E81CEF" w:rsidP="00E81CEF">
      <w:pPr>
        <w:shd w:val="clear" w:color="auto" w:fill="FFFFFF"/>
        <w:spacing w:after="0" w:line="360" w:lineRule="auto"/>
        <w:jc w:val="both"/>
        <w:rPr>
          <w:rFonts w:ascii="Times New Roman" w:eastAsia="Times New Roman" w:hAnsi="Times New Roman" w:cs="Times New Roman"/>
          <w:color w:val="0F1419"/>
          <w:sz w:val="28"/>
          <w:szCs w:val="28"/>
          <w:lang w:eastAsia="ru-RU"/>
        </w:rPr>
      </w:pPr>
      <w:r w:rsidRPr="00BA1797">
        <w:rPr>
          <w:rFonts w:ascii="Times New Roman" w:eastAsia="Times New Roman" w:hAnsi="Times New Roman" w:cs="Times New Roman"/>
          <w:color w:val="0F1419"/>
          <w:sz w:val="28"/>
          <w:szCs w:val="28"/>
          <w:lang w:eastAsia="ru-RU"/>
        </w:rPr>
        <w:t>Название практики «</w:t>
      </w:r>
      <w:r>
        <w:rPr>
          <w:rFonts w:ascii="Times New Roman" w:eastAsia="Times New Roman" w:hAnsi="Times New Roman" w:cs="Times New Roman"/>
          <w:color w:val="0F1419"/>
          <w:sz w:val="28"/>
          <w:szCs w:val="28"/>
          <w:lang w:eastAsia="ru-RU"/>
        </w:rPr>
        <w:t>Обрывная салфетная  аппликация</w:t>
      </w:r>
      <w:r w:rsidRPr="00BA1797">
        <w:rPr>
          <w:rFonts w:ascii="Times New Roman" w:eastAsia="Times New Roman" w:hAnsi="Times New Roman" w:cs="Times New Roman"/>
          <w:color w:val="0F1419"/>
          <w:sz w:val="28"/>
          <w:szCs w:val="28"/>
          <w:lang w:eastAsia="ru-RU"/>
        </w:rPr>
        <w:t xml:space="preserve">»   </w:t>
      </w:r>
    </w:p>
    <w:p w:rsidR="00E81CEF" w:rsidRDefault="00E81CEF" w:rsidP="00E81CEF">
      <w:pPr>
        <w:shd w:val="clear" w:color="auto" w:fill="FFFFFF"/>
        <w:spacing w:after="0" w:line="360" w:lineRule="auto"/>
        <w:jc w:val="both"/>
        <w:rPr>
          <w:rFonts w:ascii="Times New Roman" w:eastAsia="Times New Roman" w:hAnsi="Times New Roman" w:cs="Times New Roman"/>
          <w:color w:val="0F1419"/>
          <w:sz w:val="28"/>
          <w:szCs w:val="28"/>
          <w:lang w:eastAsia="ru-RU"/>
        </w:rPr>
      </w:pPr>
      <w:r w:rsidRPr="00BA1797">
        <w:rPr>
          <w:rFonts w:ascii="Times New Roman" w:eastAsia="Times New Roman" w:hAnsi="Times New Roman" w:cs="Times New Roman"/>
          <w:color w:val="0F1419"/>
          <w:sz w:val="28"/>
          <w:szCs w:val="28"/>
          <w:lang w:eastAsia="ru-RU"/>
        </w:rPr>
        <w:t>Возраст детей</w:t>
      </w:r>
      <w:r>
        <w:rPr>
          <w:rFonts w:ascii="Times New Roman" w:eastAsia="Times New Roman" w:hAnsi="Times New Roman" w:cs="Times New Roman"/>
          <w:color w:val="0F1419"/>
          <w:sz w:val="28"/>
          <w:szCs w:val="28"/>
          <w:lang w:eastAsia="ru-RU"/>
        </w:rPr>
        <w:t xml:space="preserve">: </w:t>
      </w:r>
      <w:r w:rsidRPr="00BA1797">
        <w:rPr>
          <w:rFonts w:ascii="Times New Roman" w:eastAsia="Times New Roman" w:hAnsi="Times New Roman" w:cs="Times New Roman"/>
          <w:color w:val="0F1419"/>
          <w:sz w:val="28"/>
          <w:szCs w:val="28"/>
          <w:lang w:eastAsia="ru-RU"/>
        </w:rPr>
        <w:t xml:space="preserve"> </w:t>
      </w:r>
      <w:r>
        <w:rPr>
          <w:rFonts w:ascii="Times New Roman" w:eastAsia="Times New Roman" w:hAnsi="Times New Roman" w:cs="Times New Roman"/>
          <w:color w:val="0F1419"/>
          <w:sz w:val="28"/>
          <w:szCs w:val="28"/>
          <w:lang w:eastAsia="ru-RU"/>
        </w:rPr>
        <w:t>2-</w:t>
      </w:r>
      <w:r w:rsidRPr="00BA1797">
        <w:rPr>
          <w:rFonts w:ascii="Times New Roman" w:eastAsia="Times New Roman" w:hAnsi="Times New Roman" w:cs="Times New Roman"/>
          <w:color w:val="0F1419"/>
          <w:sz w:val="28"/>
          <w:szCs w:val="28"/>
          <w:lang w:eastAsia="ru-RU"/>
        </w:rPr>
        <w:t>3 года</w:t>
      </w:r>
    </w:p>
    <w:p w:rsidR="00E81CEF" w:rsidRPr="006D6E2F" w:rsidRDefault="00E81CEF" w:rsidP="00E81CEF">
      <w:pPr>
        <w:shd w:val="clear" w:color="auto" w:fill="FFFFFF"/>
        <w:spacing w:after="0" w:line="360" w:lineRule="auto"/>
        <w:jc w:val="both"/>
        <w:rPr>
          <w:rFonts w:ascii="Times New Roman" w:eastAsia="Times New Roman" w:hAnsi="Times New Roman" w:cs="Times New Roman"/>
          <w:color w:val="0F1419"/>
          <w:sz w:val="28"/>
          <w:szCs w:val="28"/>
          <w:lang w:eastAsia="ru-RU"/>
        </w:rPr>
      </w:pPr>
      <w:r w:rsidRPr="00BA1797">
        <w:rPr>
          <w:rFonts w:ascii="Times New Roman" w:eastAsia="Times New Roman" w:hAnsi="Times New Roman" w:cs="Times New Roman"/>
          <w:color w:val="0F1419"/>
          <w:sz w:val="28"/>
          <w:szCs w:val="28"/>
          <w:lang w:eastAsia="ru-RU"/>
        </w:rPr>
        <w:t>Цель:</w:t>
      </w:r>
      <w:r>
        <w:rPr>
          <w:rFonts w:ascii="Times New Roman" w:eastAsia="Times New Roman" w:hAnsi="Times New Roman" w:cs="Times New Roman"/>
          <w:color w:val="0F1419"/>
          <w:sz w:val="28"/>
          <w:szCs w:val="28"/>
          <w:bdr w:val="none" w:sz="0" w:space="0" w:color="auto" w:frame="1"/>
          <w:lang w:eastAsia="ru-RU"/>
        </w:rPr>
        <w:t xml:space="preserve"> </w:t>
      </w:r>
      <w:r w:rsidRPr="008B2E65">
        <w:rPr>
          <w:rFonts w:ascii="Times New Roman" w:hAnsi="Times New Roman" w:cs="Times New Roman"/>
          <w:sz w:val="28"/>
          <w:szCs w:val="28"/>
        </w:rPr>
        <w:t>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E81CEF" w:rsidRDefault="00E81CEF" w:rsidP="00E81CEF">
      <w:pPr>
        <w:shd w:val="clear" w:color="auto" w:fill="FFFFFF"/>
        <w:spacing w:after="0" w:line="360" w:lineRule="auto"/>
        <w:jc w:val="both"/>
        <w:rPr>
          <w:rFonts w:ascii="Times New Roman" w:eastAsia="Times New Roman" w:hAnsi="Times New Roman" w:cs="Times New Roman"/>
          <w:color w:val="0F1419"/>
          <w:sz w:val="28"/>
          <w:szCs w:val="28"/>
          <w:lang w:eastAsia="ru-RU"/>
        </w:rPr>
      </w:pPr>
      <w:r>
        <w:rPr>
          <w:rFonts w:ascii="Times New Roman" w:eastAsia="Times New Roman" w:hAnsi="Times New Roman" w:cs="Times New Roman"/>
          <w:color w:val="0F1419"/>
          <w:sz w:val="28"/>
          <w:szCs w:val="28"/>
          <w:lang w:eastAsia="ru-RU"/>
        </w:rPr>
        <w:t>Количество детей: 16</w:t>
      </w:r>
      <w:r w:rsidRPr="00BA1797">
        <w:rPr>
          <w:rFonts w:ascii="Times New Roman" w:eastAsia="Times New Roman" w:hAnsi="Times New Roman" w:cs="Times New Roman"/>
          <w:color w:val="0F1419"/>
          <w:sz w:val="28"/>
          <w:szCs w:val="28"/>
          <w:lang w:eastAsia="ru-RU"/>
        </w:rPr>
        <w:t xml:space="preserve"> человек</w:t>
      </w:r>
    </w:p>
    <w:p w:rsidR="00E81CEF" w:rsidRPr="00BA1797" w:rsidRDefault="00E81CEF" w:rsidP="00E81CEF">
      <w:pPr>
        <w:shd w:val="clear" w:color="auto" w:fill="FFFFFF"/>
        <w:spacing w:after="0" w:line="360" w:lineRule="auto"/>
        <w:jc w:val="both"/>
        <w:rPr>
          <w:rFonts w:ascii="Times New Roman" w:eastAsia="Times New Roman" w:hAnsi="Times New Roman" w:cs="Times New Roman"/>
          <w:color w:val="0F1419"/>
          <w:sz w:val="28"/>
          <w:szCs w:val="28"/>
          <w:lang w:eastAsia="ru-RU"/>
        </w:rPr>
      </w:pPr>
      <w:r>
        <w:rPr>
          <w:rFonts w:ascii="Times New Roman" w:eastAsia="Times New Roman" w:hAnsi="Times New Roman" w:cs="Times New Roman"/>
          <w:color w:val="0F1419"/>
          <w:sz w:val="28"/>
          <w:szCs w:val="28"/>
          <w:lang w:eastAsia="ru-RU"/>
        </w:rPr>
        <w:t>ФИО педагога</w:t>
      </w:r>
      <w:r w:rsidRPr="00BA1797">
        <w:rPr>
          <w:rFonts w:ascii="Times New Roman" w:eastAsia="Times New Roman" w:hAnsi="Times New Roman" w:cs="Times New Roman"/>
          <w:color w:val="0F1419"/>
          <w:sz w:val="28"/>
          <w:szCs w:val="28"/>
          <w:lang w:eastAsia="ru-RU"/>
        </w:rPr>
        <w:t xml:space="preserve">:___воспитатель </w:t>
      </w:r>
      <w:r>
        <w:rPr>
          <w:rFonts w:ascii="Times New Roman" w:eastAsia="Times New Roman" w:hAnsi="Times New Roman" w:cs="Times New Roman"/>
          <w:color w:val="0F1419"/>
          <w:sz w:val="28"/>
          <w:szCs w:val="28"/>
          <w:lang w:eastAsia="ru-RU"/>
        </w:rPr>
        <w:t>Козарина Евгения Ивановна</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84"/>
        <w:gridCol w:w="2064"/>
        <w:gridCol w:w="1939"/>
        <w:gridCol w:w="1868"/>
        <w:gridCol w:w="2116"/>
      </w:tblGrid>
      <w:tr w:rsidR="00E81CEF" w:rsidRPr="00BA1797" w:rsidTr="000E5697">
        <w:tc>
          <w:tcPr>
            <w:tcW w:w="15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Занятие</w:t>
            </w:r>
          </w:p>
        </w:tc>
        <w:tc>
          <w:tcPr>
            <w:tcW w:w="2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Задачи</w:t>
            </w:r>
          </w:p>
        </w:tc>
        <w:tc>
          <w:tcPr>
            <w:tcW w:w="1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План проведения</w:t>
            </w:r>
          </w:p>
        </w:tc>
        <w:tc>
          <w:tcPr>
            <w:tcW w:w="18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Материал к занятию</w:t>
            </w:r>
          </w:p>
        </w:tc>
        <w:tc>
          <w:tcPr>
            <w:tcW w:w="2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Прогнозируемый результат (продукт)</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1</w:t>
            </w:r>
            <w:r>
              <w:rPr>
                <w:rFonts w:ascii="Times New Roman" w:eastAsia="Times New Roman" w:hAnsi="Times New Roman" w:cs="Times New Roman"/>
                <w:color w:val="0F1419"/>
                <w:sz w:val="24"/>
                <w:szCs w:val="24"/>
                <w:lang w:eastAsia="ru-RU"/>
              </w:rPr>
              <w:t>. «Облака»</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26.10</w:t>
            </w:r>
            <w:r w:rsidRPr="00AD3E82">
              <w:rPr>
                <w:rFonts w:ascii="Times New Roman" w:eastAsia="Times New Roman" w:hAnsi="Times New Roman" w:cs="Times New Roman"/>
                <w:color w:val="0F1419"/>
                <w:sz w:val="24"/>
                <w:szCs w:val="24"/>
                <w:lang w:eastAsia="ru-RU"/>
              </w:rPr>
              <w:t>.</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6D42CC" w:rsidRDefault="00E81CEF" w:rsidP="000E5697">
            <w:pPr>
              <w:spacing w:after="0" w:line="240" w:lineRule="auto"/>
              <w:jc w:val="both"/>
              <w:rPr>
                <w:rFonts w:ascii="Times New Roman" w:eastAsia="Times New Roman" w:hAnsi="Times New Roman" w:cs="Times New Roman"/>
                <w:sz w:val="24"/>
                <w:szCs w:val="24"/>
                <w:lang w:eastAsia="ru-RU"/>
              </w:rPr>
            </w:pPr>
            <w:r w:rsidRPr="00106093">
              <w:rPr>
                <w:rFonts w:ascii="Times New Roman" w:eastAsia="Times New Roman" w:hAnsi="Times New Roman" w:cs="Times New Roman"/>
                <w:color w:val="000000"/>
                <w:sz w:val="24"/>
                <w:szCs w:val="24"/>
                <w:lang w:eastAsia="ru-RU"/>
              </w:rPr>
              <w:t>Учить детей аккуратно разрывать бумагу на кусочки разного размера и формы, п</w:t>
            </w:r>
            <w:r>
              <w:rPr>
                <w:rFonts w:ascii="Times New Roman" w:eastAsia="Times New Roman" w:hAnsi="Times New Roman" w:cs="Times New Roman"/>
                <w:color w:val="000000"/>
                <w:sz w:val="24"/>
                <w:szCs w:val="24"/>
                <w:lang w:eastAsia="ru-RU"/>
              </w:rPr>
              <w:t>риклеивать кусочки бумаги к кар</w:t>
            </w:r>
            <w:r w:rsidRPr="00106093">
              <w:rPr>
                <w:rFonts w:ascii="Times New Roman" w:eastAsia="Times New Roman" w:hAnsi="Times New Roman" w:cs="Times New Roman"/>
                <w:color w:val="000000"/>
                <w:sz w:val="24"/>
                <w:szCs w:val="24"/>
                <w:lang w:eastAsia="ru-RU"/>
              </w:rPr>
              <w:t>тону; формировать интерес и положительное отношение к аппликации.</w:t>
            </w: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Наблюдение за облаками.</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Художественное слово.</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Музыкальный ряд: «Белогривые лошадки»</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Побуждение сделать облачка самим.</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Объяснение и показ изготовления.</w:t>
            </w:r>
          </w:p>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00000"/>
                <w:sz w:val="24"/>
                <w:szCs w:val="24"/>
                <w:lang w:eastAsia="ru-RU"/>
              </w:rPr>
              <w:t>Салфетка белого цвета; кар</w:t>
            </w:r>
            <w:r w:rsidRPr="00106093">
              <w:rPr>
                <w:rFonts w:ascii="Times New Roman" w:eastAsia="Times New Roman" w:hAnsi="Times New Roman" w:cs="Times New Roman"/>
                <w:color w:val="000000"/>
                <w:sz w:val="24"/>
                <w:szCs w:val="24"/>
                <w:lang w:eastAsia="ru-RU"/>
              </w:rPr>
              <w:t>тон формата А4 голубого или синего цвета; клей</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Выставка работ.</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2.</w:t>
            </w:r>
            <w:r>
              <w:rPr>
                <w:rFonts w:ascii="Times New Roman" w:eastAsia="Times New Roman" w:hAnsi="Times New Roman" w:cs="Times New Roman"/>
                <w:color w:val="0F1419"/>
                <w:sz w:val="24"/>
                <w:szCs w:val="24"/>
                <w:lang w:eastAsia="ru-RU"/>
              </w:rPr>
              <w:t xml:space="preserve"> «Вкусная каша»</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02.11</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both"/>
              <w:rPr>
                <w:rFonts w:ascii="Times New Roman" w:eastAsia="Times New Roman" w:hAnsi="Times New Roman" w:cs="Times New Roman"/>
                <w:color w:val="0F1419"/>
                <w:sz w:val="24"/>
                <w:szCs w:val="24"/>
                <w:lang w:eastAsia="ru-RU"/>
              </w:rPr>
            </w:pPr>
            <w:r w:rsidRPr="00106093">
              <w:rPr>
                <w:rFonts w:ascii="Times New Roman" w:eastAsia="Times New Roman" w:hAnsi="Times New Roman" w:cs="Times New Roman"/>
                <w:color w:val="000000"/>
                <w:sz w:val="24"/>
                <w:szCs w:val="24"/>
                <w:lang w:eastAsia="ru-RU"/>
              </w:rPr>
              <w:t>Учить детей аккуратно разрывать бумагу на кусочки разного размера и формы, п</w:t>
            </w:r>
            <w:r>
              <w:rPr>
                <w:rFonts w:ascii="Times New Roman" w:eastAsia="Times New Roman" w:hAnsi="Times New Roman" w:cs="Times New Roman"/>
                <w:color w:val="000000"/>
                <w:sz w:val="24"/>
                <w:szCs w:val="24"/>
                <w:lang w:eastAsia="ru-RU"/>
              </w:rPr>
              <w:t>риклеивать кусочки бумаги к кар</w:t>
            </w:r>
            <w:r w:rsidRPr="00106093">
              <w:rPr>
                <w:rFonts w:ascii="Times New Roman" w:eastAsia="Times New Roman" w:hAnsi="Times New Roman" w:cs="Times New Roman"/>
                <w:color w:val="000000"/>
                <w:sz w:val="24"/>
                <w:szCs w:val="24"/>
                <w:lang w:eastAsia="ru-RU"/>
              </w:rPr>
              <w:t>тону; формировать интерес и положительное отношение к аппликации</w:t>
            </w: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Сказка про девочку Машу и ее бабушку, которая варила вкусную кашу.</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Пальчиковая гимнастика «Вкусная каша».</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Побуждение помочь бабушке накормить внучку рассыпчатой кашей.</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Объяснение и показ изготовления.</w:t>
            </w:r>
          </w:p>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Салфетка коричневого цвета, шаблон тарелки, клей</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Выставка работ</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3.</w:t>
            </w:r>
            <w:r>
              <w:rPr>
                <w:rFonts w:ascii="Times New Roman" w:eastAsia="Times New Roman" w:hAnsi="Times New Roman" w:cs="Times New Roman"/>
                <w:color w:val="0F1419"/>
                <w:sz w:val="24"/>
                <w:szCs w:val="24"/>
                <w:lang w:eastAsia="ru-RU"/>
              </w:rPr>
              <w:t xml:space="preserve"> «Кукурузные хлопья»</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09.11</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both"/>
              <w:rPr>
                <w:rFonts w:ascii="Times New Roman" w:eastAsia="Times New Roman" w:hAnsi="Times New Roman" w:cs="Times New Roman"/>
                <w:color w:val="0F1419"/>
                <w:sz w:val="24"/>
                <w:szCs w:val="24"/>
                <w:lang w:eastAsia="ru-RU"/>
              </w:rPr>
            </w:pPr>
            <w:r w:rsidRPr="00106093">
              <w:rPr>
                <w:rFonts w:ascii="Times New Roman" w:eastAsia="Times New Roman" w:hAnsi="Times New Roman" w:cs="Times New Roman"/>
                <w:color w:val="000000"/>
                <w:sz w:val="24"/>
                <w:szCs w:val="24"/>
                <w:lang w:eastAsia="ru-RU"/>
              </w:rPr>
              <w:t>Учить детей аккуратно разрывать бумагу на кусочки разного размера и формы, п</w:t>
            </w:r>
            <w:r>
              <w:rPr>
                <w:rFonts w:ascii="Times New Roman" w:eastAsia="Times New Roman" w:hAnsi="Times New Roman" w:cs="Times New Roman"/>
                <w:color w:val="000000"/>
                <w:sz w:val="24"/>
                <w:szCs w:val="24"/>
                <w:lang w:eastAsia="ru-RU"/>
              </w:rPr>
              <w:t>риклеивать кусочки бумаги к кар</w:t>
            </w:r>
            <w:r w:rsidRPr="00106093">
              <w:rPr>
                <w:rFonts w:ascii="Times New Roman" w:eastAsia="Times New Roman" w:hAnsi="Times New Roman" w:cs="Times New Roman"/>
                <w:color w:val="000000"/>
                <w:sz w:val="24"/>
                <w:szCs w:val="24"/>
                <w:lang w:eastAsia="ru-RU"/>
              </w:rPr>
              <w:t>тону; формировать интерес и положительное отношение к аппликации</w:t>
            </w: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Рассказ воспитателя о Климе, друге Маши, который любит на завтрак кукурузные хлопья.</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Пальчиковая гимнастика «Кукуруза.</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Побуждение приготовить самим кукурузные хлопья.</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Объяснение и показ изготовления.</w:t>
            </w:r>
          </w:p>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Салфетка желтого цвета, шаблон талерочки, клей</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Выставка работ</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4.</w:t>
            </w:r>
            <w:r>
              <w:rPr>
                <w:rFonts w:ascii="Times New Roman" w:eastAsia="Times New Roman" w:hAnsi="Times New Roman" w:cs="Times New Roman"/>
                <w:color w:val="0F1419"/>
                <w:sz w:val="24"/>
                <w:szCs w:val="24"/>
                <w:lang w:eastAsia="ru-RU"/>
              </w:rPr>
              <w:t xml:space="preserve"> «Сердечко для мамы»</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16.11</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both"/>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00000"/>
                <w:sz w:val="24"/>
                <w:szCs w:val="24"/>
                <w:lang w:eastAsia="ru-RU"/>
              </w:rPr>
              <w:t>З</w:t>
            </w:r>
            <w:r w:rsidRPr="00106093">
              <w:rPr>
                <w:rFonts w:ascii="Times New Roman" w:eastAsia="Times New Roman" w:hAnsi="Times New Roman" w:cs="Times New Roman"/>
                <w:color w:val="000000"/>
                <w:sz w:val="24"/>
                <w:szCs w:val="24"/>
                <w:lang w:eastAsia="ru-RU"/>
              </w:rPr>
              <w:t>акреплять умение детей аккуратно разрывать бумагу на кусочки небольшого ра</w:t>
            </w:r>
            <w:r>
              <w:rPr>
                <w:rFonts w:ascii="Times New Roman" w:eastAsia="Times New Roman" w:hAnsi="Times New Roman" w:cs="Times New Roman"/>
                <w:color w:val="000000"/>
                <w:sz w:val="24"/>
                <w:szCs w:val="24"/>
                <w:lang w:eastAsia="ru-RU"/>
              </w:rPr>
              <w:t>змера, приклеивать кусочки бума</w:t>
            </w:r>
            <w:r w:rsidRPr="00106093">
              <w:rPr>
                <w:rFonts w:ascii="Times New Roman" w:eastAsia="Times New Roman" w:hAnsi="Times New Roman" w:cs="Times New Roman"/>
                <w:color w:val="000000"/>
                <w:sz w:val="24"/>
                <w:szCs w:val="24"/>
                <w:lang w:eastAsia="ru-RU"/>
              </w:rPr>
              <w:t>ги к картону; формирова</w:t>
            </w:r>
            <w:r>
              <w:rPr>
                <w:rFonts w:ascii="Times New Roman" w:eastAsia="Times New Roman" w:hAnsi="Times New Roman" w:cs="Times New Roman"/>
                <w:color w:val="000000"/>
                <w:sz w:val="24"/>
                <w:szCs w:val="24"/>
                <w:lang w:eastAsia="ru-RU"/>
              </w:rPr>
              <w:t>ть интерес и положительное отно</w:t>
            </w:r>
            <w:r w:rsidRPr="00106093">
              <w:rPr>
                <w:rFonts w:ascii="Times New Roman" w:eastAsia="Times New Roman" w:hAnsi="Times New Roman" w:cs="Times New Roman"/>
                <w:color w:val="000000"/>
                <w:sz w:val="24"/>
                <w:szCs w:val="24"/>
                <w:lang w:eastAsia="ru-RU"/>
              </w:rPr>
              <w:t>шение к аппликации</w:t>
            </w: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Стихотворный ряд: стих про маму.</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Рассказ воспитателя, что скоро праздник мам.</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Предложить сделать подарок для мамы.</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Напоминание  изготовления.</w:t>
            </w:r>
          </w:p>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Салфетка красного цвета, шаблон сердечка, клей</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Подарок маме ко Дню матери.</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5.</w:t>
            </w:r>
            <w:r>
              <w:rPr>
                <w:rFonts w:ascii="Times New Roman" w:eastAsia="Times New Roman" w:hAnsi="Times New Roman" w:cs="Times New Roman"/>
                <w:color w:val="0F1419"/>
                <w:sz w:val="24"/>
                <w:szCs w:val="24"/>
                <w:lang w:eastAsia="ru-RU"/>
              </w:rPr>
              <w:t xml:space="preserve"> «Крошки для птиц»</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23.11</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jc w:val="both"/>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00000"/>
                <w:sz w:val="24"/>
                <w:szCs w:val="24"/>
                <w:lang w:eastAsia="ru-RU"/>
              </w:rPr>
              <w:t>З</w:t>
            </w:r>
            <w:r w:rsidRPr="00106093">
              <w:rPr>
                <w:rFonts w:ascii="Times New Roman" w:eastAsia="Times New Roman" w:hAnsi="Times New Roman" w:cs="Times New Roman"/>
                <w:color w:val="000000"/>
                <w:sz w:val="24"/>
                <w:szCs w:val="24"/>
                <w:lang w:eastAsia="ru-RU"/>
              </w:rPr>
              <w:t>акреплять умение детей аккуратно разрывать бумагу на кусочки небольшого ра</w:t>
            </w:r>
            <w:r>
              <w:rPr>
                <w:rFonts w:ascii="Times New Roman" w:eastAsia="Times New Roman" w:hAnsi="Times New Roman" w:cs="Times New Roman"/>
                <w:color w:val="000000"/>
                <w:sz w:val="24"/>
                <w:szCs w:val="24"/>
                <w:lang w:eastAsia="ru-RU"/>
              </w:rPr>
              <w:t>змера, приклеивать кусочки бума</w:t>
            </w:r>
            <w:r w:rsidRPr="00106093">
              <w:rPr>
                <w:rFonts w:ascii="Times New Roman" w:eastAsia="Times New Roman" w:hAnsi="Times New Roman" w:cs="Times New Roman"/>
                <w:color w:val="000000"/>
                <w:sz w:val="24"/>
                <w:szCs w:val="24"/>
                <w:lang w:eastAsia="ru-RU"/>
              </w:rPr>
              <w:t>ги к картону; формирова</w:t>
            </w:r>
            <w:r>
              <w:rPr>
                <w:rFonts w:ascii="Times New Roman" w:eastAsia="Times New Roman" w:hAnsi="Times New Roman" w:cs="Times New Roman"/>
                <w:color w:val="000000"/>
                <w:sz w:val="24"/>
                <w:szCs w:val="24"/>
                <w:lang w:eastAsia="ru-RU"/>
              </w:rPr>
              <w:t>ть интерес и положительное отно</w:t>
            </w:r>
            <w:r w:rsidRPr="00106093">
              <w:rPr>
                <w:rFonts w:ascii="Times New Roman" w:eastAsia="Times New Roman" w:hAnsi="Times New Roman" w:cs="Times New Roman"/>
                <w:color w:val="000000"/>
                <w:sz w:val="24"/>
                <w:szCs w:val="24"/>
                <w:lang w:eastAsia="ru-RU"/>
              </w:rPr>
              <w:t>шение к аппликации</w:t>
            </w: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Рассказ воспитателя, как Клим каждый день кормил птичек хлебными крошками.</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Художественное слово.</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Предложить покормить птиц.</w:t>
            </w:r>
          </w:p>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00000"/>
                <w:sz w:val="24"/>
                <w:szCs w:val="24"/>
                <w:lang w:eastAsia="ru-RU"/>
              </w:rPr>
              <w:t>К</w:t>
            </w:r>
            <w:r w:rsidRPr="00106093">
              <w:rPr>
                <w:rFonts w:ascii="Times New Roman" w:eastAsia="Times New Roman" w:hAnsi="Times New Roman" w:cs="Times New Roman"/>
                <w:color w:val="000000"/>
                <w:sz w:val="24"/>
                <w:szCs w:val="24"/>
                <w:lang w:eastAsia="ru-RU"/>
              </w:rPr>
              <w:t xml:space="preserve">оричневая </w:t>
            </w:r>
            <w:r>
              <w:rPr>
                <w:rFonts w:ascii="Times New Roman" w:eastAsia="Times New Roman" w:hAnsi="Times New Roman" w:cs="Times New Roman"/>
                <w:color w:val="000000"/>
                <w:sz w:val="24"/>
                <w:szCs w:val="24"/>
                <w:lang w:eastAsia="ru-RU"/>
              </w:rPr>
              <w:t>салфетка; лист картона; клей</w:t>
            </w:r>
            <w:r w:rsidRPr="00106093">
              <w:rPr>
                <w:rFonts w:ascii="Times New Roman" w:eastAsia="Times New Roman" w:hAnsi="Times New Roman" w:cs="Times New Roman"/>
                <w:color w:val="000000"/>
                <w:sz w:val="24"/>
                <w:szCs w:val="24"/>
                <w:lang w:eastAsia="ru-RU"/>
              </w:rPr>
              <w:t>; тряпочка или салфетка; игрушечная птичка; цвет</w:t>
            </w:r>
            <w:r w:rsidRPr="00106093">
              <w:rPr>
                <w:rFonts w:ascii="Times New Roman" w:eastAsia="Times New Roman" w:hAnsi="Times New Roman" w:cs="Times New Roman"/>
                <w:color w:val="000000"/>
                <w:sz w:val="24"/>
                <w:szCs w:val="24"/>
                <w:lang w:eastAsia="ru-RU"/>
              </w:rPr>
              <w:softHyphen/>
              <w:t>ные карандаши.</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Выставка работ</w:t>
            </w:r>
          </w:p>
        </w:tc>
      </w:tr>
      <w:tr w:rsidR="00E81CEF" w:rsidRPr="00BA1797" w:rsidTr="000E5697">
        <w:tc>
          <w:tcPr>
            <w:tcW w:w="158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sidRPr="00AD3E82">
              <w:rPr>
                <w:rFonts w:ascii="Times New Roman" w:eastAsia="Times New Roman" w:hAnsi="Times New Roman" w:cs="Times New Roman"/>
                <w:color w:val="0F1419"/>
                <w:sz w:val="24"/>
                <w:szCs w:val="24"/>
                <w:lang w:eastAsia="ru-RU"/>
              </w:rPr>
              <w:t>6.</w:t>
            </w:r>
            <w:r>
              <w:rPr>
                <w:rFonts w:ascii="Times New Roman" w:eastAsia="Times New Roman" w:hAnsi="Times New Roman" w:cs="Times New Roman"/>
                <w:color w:val="0F1419"/>
                <w:sz w:val="24"/>
                <w:szCs w:val="24"/>
                <w:lang w:eastAsia="ru-RU"/>
              </w:rPr>
              <w:t xml:space="preserve"> «Украсим коврик»</w:t>
            </w:r>
          </w:p>
          <w:p w:rsidR="00E81CEF" w:rsidRPr="00AD3E82" w:rsidRDefault="00E81CEF" w:rsidP="000E5697">
            <w:pPr>
              <w:spacing w:before="180" w:after="0" w:line="240" w:lineRule="auto"/>
              <w:jc w:val="center"/>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30.11</w:t>
            </w:r>
          </w:p>
        </w:tc>
        <w:tc>
          <w:tcPr>
            <w:tcW w:w="20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E81CEF" w:rsidRPr="006D42CC" w:rsidRDefault="00E81CEF" w:rsidP="000E5697">
            <w:pPr>
              <w:spacing w:before="180" w:after="0" w:line="240" w:lineRule="auto"/>
              <w:rPr>
                <w:rFonts w:ascii="Times New Roman" w:eastAsia="Times New Roman" w:hAnsi="Times New Roman" w:cs="Times New Roman"/>
                <w:color w:val="0F1419"/>
                <w:sz w:val="24"/>
                <w:szCs w:val="24"/>
                <w:lang w:eastAsia="ru-RU"/>
              </w:rPr>
            </w:pPr>
            <w:r w:rsidRPr="00106093">
              <w:rPr>
                <w:rFonts w:ascii="Times New Roman" w:eastAsia="Times New Roman" w:hAnsi="Times New Roman" w:cs="Times New Roman"/>
                <w:sz w:val="24"/>
                <w:szCs w:val="24"/>
                <w:lang w:eastAsia="ru-RU"/>
              </w:rPr>
              <w:t>Закреплять умение детей аккуратно разрывать бумагу на кусочки различного размера и формы, приклеивать кусочки бумаги к картону; формировать интерес и положит</w:t>
            </w:r>
            <w:r w:rsidRPr="006D42CC">
              <w:rPr>
                <w:rFonts w:ascii="Times New Roman" w:eastAsia="Times New Roman" w:hAnsi="Times New Roman" w:cs="Times New Roman"/>
                <w:sz w:val="24"/>
                <w:szCs w:val="24"/>
                <w:lang w:eastAsia="ru-RU"/>
              </w:rPr>
              <w:t>ельное отношение к аппликации.</w:t>
            </w:r>
            <w:r w:rsidRPr="006D42CC">
              <w:rPr>
                <w:rFonts w:ascii="Times New Roman" w:eastAsia="Times New Roman" w:hAnsi="Times New Roman" w:cs="Times New Roman"/>
                <w:sz w:val="24"/>
                <w:szCs w:val="24"/>
                <w:lang w:eastAsia="ru-RU"/>
              </w:rPr>
              <w:br/>
            </w:r>
          </w:p>
        </w:tc>
        <w:tc>
          <w:tcPr>
            <w:tcW w:w="18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Показ образца коврика.</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Обыгрывание с игрушкой.</w:t>
            </w:r>
          </w:p>
          <w:p w:rsidR="00E81CEF"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Побуждение сделать коврики для других игрушек.</w:t>
            </w:r>
          </w:p>
          <w:p w:rsidR="00E81CEF" w:rsidRPr="006D42CC"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Продуктивная деятельность детей.</w:t>
            </w:r>
          </w:p>
        </w:tc>
        <w:tc>
          <w:tcPr>
            <w:tcW w:w="1895" w:type="dxa"/>
            <w:tcBorders>
              <w:top w:val="nil"/>
              <w:left w:val="nil"/>
              <w:bottom w:val="nil"/>
              <w:right w:val="single" w:sz="8" w:space="0" w:color="auto"/>
            </w:tcBorders>
            <w:shd w:val="clear" w:color="auto" w:fill="FFFFFF"/>
            <w:tcMar>
              <w:top w:w="0" w:type="dxa"/>
              <w:left w:w="108" w:type="dxa"/>
              <w:bottom w:w="0" w:type="dxa"/>
              <w:right w:w="108" w:type="dxa"/>
            </w:tcMar>
            <w:hideMark/>
          </w:tcPr>
          <w:p w:rsidR="00E81CEF" w:rsidRPr="006D42CC"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sz w:val="24"/>
                <w:szCs w:val="24"/>
                <w:lang w:eastAsia="ru-RU"/>
              </w:rPr>
              <w:t>Цветные салфетки</w:t>
            </w:r>
            <w:r w:rsidRPr="00106093">
              <w:rPr>
                <w:rFonts w:ascii="Times New Roman" w:eastAsia="Times New Roman" w:hAnsi="Times New Roman" w:cs="Times New Roman"/>
                <w:sz w:val="24"/>
                <w:szCs w:val="24"/>
                <w:lang w:eastAsia="ru-RU"/>
              </w:rPr>
              <w:t>; лист цветного картона (коврик); клей; кисточка для клея или губка; тряпочка или салфетка; куколка или небольшая мягкая игрушка. Образец коврика.</w:t>
            </w:r>
          </w:p>
        </w:tc>
        <w:tc>
          <w:tcPr>
            <w:tcW w:w="2125" w:type="dxa"/>
            <w:tcBorders>
              <w:top w:val="nil"/>
              <w:left w:val="nil"/>
              <w:bottom w:val="nil"/>
              <w:right w:val="single" w:sz="8" w:space="0" w:color="auto"/>
            </w:tcBorders>
            <w:shd w:val="clear" w:color="auto" w:fill="FFFFFF"/>
            <w:tcMar>
              <w:top w:w="0" w:type="dxa"/>
              <w:left w:w="108" w:type="dxa"/>
              <w:bottom w:w="0" w:type="dxa"/>
              <w:right w:w="108" w:type="dxa"/>
            </w:tcMar>
            <w:hideMark/>
          </w:tcPr>
          <w:p w:rsidR="00E81CEF" w:rsidRPr="00AD3E82" w:rsidRDefault="00E81CEF" w:rsidP="000E5697">
            <w:pPr>
              <w:spacing w:before="180" w:after="0" w:line="240" w:lineRule="auto"/>
              <w:rPr>
                <w:rFonts w:ascii="Times New Roman" w:eastAsia="Times New Roman" w:hAnsi="Times New Roman" w:cs="Times New Roman"/>
                <w:color w:val="0F1419"/>
                <w:sz w:val="24"/>
                <w:szCs w:val="24"/>
                <w:lang w:eastAsia="ru-RU"/>
              </w:rPr>
            </w:pPr>
            <w:r>
              <w:rPr>
                <w:rFonts w:ascii="Times New Roman" w:eastAsia="Times New Roman" w:hAnsi="Times New Roman" w:cs="Times New Roman"/>
                <w:color w:val="0F1419"/>
                <w:sz w:val="24"/>
                <w:szCs w:val="24"/>
                <w:lang w:eastAsia="ru-RU"/>
              </w:rPr>
              <w:t>Выставка работ</w:t>
            </w:r>
          </w:p>
        </w:tc>
      </w:tr>
      <w:tr w:rsidR="00E81CEF" w:rsidRPr="00BA1797" w:rsidTr="000E5697">
        <w:tc>
          <w:tcPr>
            <w:tcW w:w="1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1CEF" w:rsidRDefault="00E81CEF" w:rsidP="000E5697">
            <w:pPr>
              <w:spacing w:before="180" w:after="0" w:line="240" w:lineRule="auto"/>
              <w:jc w:val="center"/>
              <w:rPr>
                <w:rFonts w:ascii="Times New Roman" w:eastAsia="Times New Roman" w:hAnsi="Times New Roman" w:cs="Times New Roman"/>
                <w:color w:val="0F1419"/>
                <w:sz w:val="28"/>
                <w:szCs w:val="28"/>
                <w:lang w:eastAsia="ru-RU"/>
              </w:rPr>
            </w:pPr>
          </w:p>
          <w:p w:rsidR="00E81CEF" w:rsidRPr="00BA1797" w:rsidRDefault="00E81CEF" w:rsidP="000E5697">
            <w:pPr>
              <w:spacing w:before="180" w:after="0" w:line="240" w:lineRule="auto"/>
              <w:jc w:val="center"/>
              <w:rPr>
                <w:rFonts w:ascii="Times New Roman" w:eastAsia="Times New Roman" w:hAnsi="Times New Roman" w:cs="Times New Roman"/>
                <w:color w:val="0F1419"/>
                <w:sz w:val="28"/>
                <w:szCs w:val="28"/>
                <w:lang w:eastAsia="ru-RU"/>
              </w:rPr>
            </w:pP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BA1797" w:rsidRDefault="00E81CEF" w:rsidP="000E5697">
            <w:pPr>
              <w:spacing w:before="180" w:after="0" w:line="240" w:lineRule="auto"/>
              <w:rPr>
                <w:rFonts w:ascii="Times New Roman" w:eastAsia="Times New Roman" w:hAnsi="Times New Roman" w:cs="Times New Roman"/>
                <w:color w:val="0F1419"/>
                <w:sz w:val="28"/>
                <w:szCs w:val="28"/>
                <w:lang w:eastAsia="ru-RU"/>
              </w:rPr>
            </w:pPr>
          </w:p>
        </w:tc>
        <w:tc>
          <w:tcPr>
            <w:tcW w:w="1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BA1797" w:rsidRDefault="00E81CEF" w:rsidP="000E5697">
            <w:pPr>
              <w:spacing w:before="180" w:after="0" w:line="240" w:lineRule="auto"/>
              <w:rPr>
                <w:rFonts w:ascii="Times New Roman" w:eastAsia="Times New Roman" w:hAnsi="Times New Roman" w:cs="Times New Roman"/>
                <w:color w:val="0F1419"/>
                <w:sz w:val="28"/>
                <w:szCs w:val="28"/>
                <w:lang w:eastAsia="ru-RU"/>
              </w:rPr>
            </w:pPr>
          </w:p>
        </w:tc>
        <w:tc>
          <w:tcPr>
            <w:tcW w:w="18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BA1797" w:rsidRDefault="00E81CEF" w:rsidP="000E5697">
            <w:pPr>
              <w:spacing w:before="180" w:after="0" w:line="240" w:lineRule="auto"/>
              <w:rPr>
                <w:rFonts w:ascii="Times New Roman" w:eastAsia="Times New Roman" w:hAnsi="Times New Roman" w:cs="Times New Roman"/>
                <w:color w:val="0F1419"/>
                <w:sz w:val="28"/>
                <w:szCs w:val="28"/>
                <w:lang w:eastAsia="ru-RU"/>
              </w:rPr>
            </w:pP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1CEF" w:rsidRPr="00BA1797" w:rsidRDefault="00E81CEF" w:rsidP="000E5697">
            <w:pPr>
              <w:spacing w:before="180" w:after="0" w:line="240" w:lineRule="auto"/>
              <w:rPr>
                <w:rFonts w:ascii="Times New Roman" w:eastAsia="Times New Roman" w:hAnsi="Times New Roman" w:cs="Times New Roman"/>
                <w:color w:val="0F1419"/>
                <w:sz w:val="28"/>
                <w:szCs w:val="28"/>
                <w:lang w:eastAsia="ru-RU"/>
              </w:rPr>
            </w:pPr>
          </w:p>
        </w:tc>
      </w:tr>
    </w:tbl>
    <w:p w:rsidR="00E81CEF" w:rsidRPr="00AA363E" w:rsidRDefault="00E81CEF" w:rsidP="00E81CEF">
      <w:pPr>
        <w:pBdr>
          <w:bottom w:val="single" w:sz="6" w:space="0" w:color="95783B"/>
        </w:pBdr>
        <w:shd w:val="clear" w:color="auto" w:fill="E3C281"/>
        <w:spacing w:after="0" w:line="240" w:lineRule="auto"/>
        <w:jc w:val="both"/>
        <w:outlineLvl w:val="2"/>
        <w:rPr>
          <w:rFonts w:ascii="Times New Roman" w:eastAsia="Times New Roman" w:hAnsi="Times New Roman" w:cs="Times New Roman"/>
          <w:color w:val="46320D"/>
          <w:sz w:val="36"/>
          <w:szCs w:val="36"/>
          <w:lang w:eastAsia="ru-RU"/>
        </w:rPr>
      </w:pPr>
      <w:r w:rsidRPr="00AA363E">
        <w:rPr>
          <w:rFonts w:ascii="Times New Roman" w:eastAsia="Times New Roman" w:hAnsi="Times New Roman" w:cs="Times New Roman"/>
          <w:color w:val="46320D"/>
          <w:sz w:val="36"/>
          <w:szCs w:val="36"/>
          <w:lang w:eastAsia="ru-RU"/>
        </w:rPr>
        <w:t>Конспекты занятий</w:t>
      </w: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p w:rsidR="00E81CEF" w:rsidRDefault="00E81CEF" w:rsidP="00E81CEF">
      <w:pPr>
        <w:spacing w:after="0" w:line="240" w:lineRule="auto"/>
        <w:rPr>
          <w:rFonts w:ascii="Verdana" w:eastAsia="Times New Roman" w:hAnsi="Verdana" w:cs="Times New Roman"/>
          <w:b/>
          <w:bCs/>
          <w:color w:val="AD10B4"/>
          <w:sz w:val="20"/>
          <w:szCs w:val="20"/>
          <w:lang w:eastAsia="ru-RU"/>
        </w:rPr>
      </w:pPr>
    </w:p>
    <w:sectPr w:rsidR="00E81CEF" w:rsidSect="00E81CEF">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39" w:rsidRDefault="00636139" w:rsidP="00E81CEF">
      <w:pPr>
        <w:spacing w:after="0" w:line="240" w:lineRule="auto"/>
      </w:pPr>
      <w:r>
        <w:separator/>
      </w:r>
    </w:p>
  </w:endnote>
  <w:endnote w:type="continuationSeparator" w:id="1">
    <w:p w:rsidR="00636139" w:rsidRDefault="00636139" w:rsidP="00E81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2847"/>
      <w:docPartObj>
        <w:docPartGallery w:val="Page Numbers (Bottom of Page)"/>
        <w:docPartUnique/>
      </w:docPartObj>
    </w:sdtPr>
    <w:sdtContent>
      <w:p w:rsidR="00E81CEF" w:rsidRDefault="00E81CEF">
        <w:pPr>
          <w:pStyle w:val="a5"/>
          <w:jc w:val="center"/>
        </w:pPr>
        <w:fldSimple w:instr=" PAGE   \* MERGEFORMAT ">
          <w:r>
            <w:rPr>
              <w:noProof/>
            </w:rPr>
            <w:t>2</w:t>
          </w:r>
        </w:fldSimple>
      </w:p>
    </w:sdtContent>
  </w:sdt>
  <w:p w:rsidR="00E81CEF" w:rsidRDefault="00E81C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39" w:rsidRDefault="00636139" w:rsidP="00E81CEF">
      <w:pPr>
        <w:spacing w:after="0" w:line="240" w:lineRule="auto"/>
      </w:pPr>
      <w:r>
        <w:separator/>
      </w:r>
    </w:p>
  </w:footnote>
  <w:footnote w:type="continuationSeparator" w:id="1">
    <w:p w:rsidR="00636139" w:rsidRDefault="00636139" w:rsidP="00E81C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E81CEF"/>
    <w:rsid w:val="00636139"/>
    <w:rsid w:val="008F35C0"/>
    <w:rsid w:val="00E81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1CE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81CEF"/>
  </w:style>
  <w:style w:type="paragraph" w:styleId="a5">
    <w:name w:val="footer"/>
    <w:basedOn w:val="a"/>
    <w:link w:val="a6"/>
    <w:uiPriority w:val="99"/>
    <w:unhideWhenUsed/>
    <w:rsid w:val="00E81C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C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1251</Words>
  <Characters>7133</Characters>
  <Application>Microsoft Office Word</Application>
  <DocSecurity>0</DocSecurity>
  <Lines>59</Lines>
  <Paragraphs>16</Paragraphs>
  <ScaleCrop>false</ScaleCrop>
  <Company>Microsoft</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c:creator>
  <cp:lastModifiedBy>EGOR</cp:lastModifiedBy>
  <cp:revision>1</cp:revision>
  <dcterms:created xsi:type="dcterms:W3CDTF">2018-10-16T03:39:00Z</dcterms:created>
  <dcterms:modified xsi:type="dcterms:W3CDTF">2018-10-16T03:42:00Z</dcterms:modified>
</cp:coreProperties>
</file>