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83A0" w14:textId="77777777" w:rsidR="00DF3EA9" w:rsidRPr="006A501D" w:rsidRDefault="00DF3EA9" w:rsidP="008965D5">
      <w:pPr>
        <w:pStyle w:val="Style1"/>
        <w:widowControl/>
        <w:spacing w:line="276" w:lineRule="auto"/>
        <w:ind w:left="744"/>
        <w:rPr>
          <w:rStyle w:val="FontStyle82"/>
          <w:bCs/>
          <w:sz w:val="28"/>
          <w:szCs w:val="28"/>
        </w:rPr>
      </w:pPr>
      <w:r w:rsidRPr="006A501D">
        <w:rPr>
          <w:rStyle w:val="FontStyle82"/>
          <w:bCs/>
          <w:sz w:val="28"/>
          <w:szCs w:val="28"/>
        </w:rPr>
        <w:t>АНАЛИТИЧЕСКАЯ СПРАВКА</w:t>
      </w:r>
      <w:r>
        <w:rPr>
          <w:rStyle w:val="FontStyle82"/>
          <w:bCs/>
          <w:sz w:val="28"/>
          <w:szCs w:val="28"/>
        </w:rPr>
        <w:t xml:space="preserve"> </w:t>
      </w:r>
      <w:r w:rsidRPr="006A501D">
        <w:rPr>
          <w:rStyle w:val="FontStyle82"/>
          <w:bCs/>
          <w:sz w:val="28"/>
          <w:szCs w:val="28"/>
        </w:rPr>
        <w:t xml:space="preserve">ПО РЕЗУЛЬТАТАМ ПЕДАГОГИЧЕСКОЙ ДИАГНОСТИКИ </w:t>
      </w:r>
      <w:r>
        <w:rPr>
          <w:rStyle w:val="FontStyle82"/>
          <w:bCs/>
          <w:sz w:val="28"/>
          <w:szCs w:val="28"/>
        </w:rPr>
        <w:t>(МОНИТОРИНГА)</w:t>
      </w:r>
      <w:r w:rsidRPr="006A501D">
        <w:rPr>
          <w:rStyle w:val="FontStyle82"/>
          <w:bCs/>
          <w:sz w:val="28"/>
          <w:szCs w:val="28"/>
        </w:rPr>
        <w:t xml:space="preserve">                                       </w:t>
      </w:r>
    </w:p>
    <w:p w14:paraId="56836006" w14:textId="71C645C9" w:rsidR="00DF3EA9" w:rsidRDefault="00DF3EA9" w:rsidP="001A3A79">
      <w:pPr>
        <w:pStyle w:val="Style1"/>
        <w:widowControl/>
        <w:spacing w:line="276" w:lineRule="auto"/>
        <w:ind w:left="744"/>
        <w:rPr>
          <w:rStyle w:val="FontStyle82"/>
          <w:bCs/>
          <w:sz w:val="28"/>
          <w:szCs w:val="28"/>
        </w:rPr>
      </w:pPr>
      <w:r>
        <w:rPr>
          <w:rStyle w:val="FontStyle82"/>
          <w:bCs/>
          <w:sz w:val="28"/>
          <w:szCs w:val="28"/>
        </w:rPr>
        <w:t xml:space="preserve">ОСВОЕНИЯ ПРОГРАММЫ </w:t>
      </w:r>
      <w:r w:rsidRPr="006A501D">
        <w:rPr>
          <w:rStyle w:val="FontStyle82"/>
          <w:bCs/>
          <w:sz w:val="28"/>
          <w:szCs w:val="28"/>
        </w:rPr>
        <w:t xml:space="preserve">НА </w:t>
      </w:r>
      <w:r>
        <w:rPr>
          <w:rStyle w:val="FontStyle82"/>
          <w:bCs/>
          <w:sz w:val="28"/>
          <w:szCs w:val="28"/>
        </w:rPr>
        <w:t xml:space="preserve">КОНЕЦ </w:t>
      </w:r>
      <w:r w:rsidR="00617CDE">
        <w:rPr>
          <w:rStyle w:val="FontStyle82"/>
          <w:bCs/>
          <w:sz w:val="28"/>
          <w:szCs w:val="28"/>
        </w:rPr>
        <w:t xml:space="preserve">2024–2025 </w:t>
      </w:r>
      <w:r>
        <w:rPr>
          <w:rStyle w:val="FontStyle82"/>
          <w:bCs/>
          <w:sz w:val="28"/>
          <w:szCs w:val="28"/>
        </w:rPr>
        <w:t xml:space="preserve"> УЧ</w:t>
      </w:r>
      <w:r w:rsidRPr="006A501D">
        <w:rPr>
          <w:rStyle w:val="FontStyle82"/>
          <w:bCs/>
          <w:sz w:val="28"/>
          <w:szCs w:val="28"/>
        </w:rPr>
        <w:t>.Г.</w:t>
      </w:r>
    </w:p>
    <w:p w14:paraId="0907AA4A" w14:textId="1A9D1499" w:rsidR="00DF3EA9" w:rsidRPr="00F315FF" w:rsidRDefault="00DF3EA9" w:rsidP="006A52E8">
      <w:pPr>
        <w:pStyle w:val="Style2"/>
        <w:widowControl/>
        <w:spacing w:before="62" w:line="240" w:lineRule="auto"/>
        <w:ind w:firstLine="0"/>
        <w:jc w:val="both"/>
        <w:rPr>
          <w:rStyle w:val="FontStyle83"/>
          <w:szCs w:val="28"/>
        </w:rPr>
      </w:pPr>
      <w:r w:rsidRPr="006A501D">
        <w:rPr>
          <w:rStyle w:val="FontStyle83"/>
          <w:b/>
          <w:szCs w:val="28"/>
        </w:rPr>
        <w:t>Группа:</w:t>
      </w:r>
      <w:r w:rsidR="00617CDE">
        <w:rPr>
          <w:rStyle w:val="FontStyle83"/>
          <w:b/>
          <w:szCs w:val="28"/>
        </w:rPr>
        <w:t xml:space="preserve"> Солнышко</w:t>
      </w:r>
      <w:r>
        <w:rPr>
          <w:rStyle w:val="FontStyle83"/>
          <w:szCs w:val="28"/>
        </w:rPr>
        <w:t xml:space="preserve">                      </w:t>
      </w:r>
      <w:r w:rsidRPr="006A501D">
        <w:rPr>
          <w:rStyle w:val="FontStyle83"/>
          <w:b/>
          <w:szCs w:val="28"/>
        </w:rPr>
        <w:t xml:space="preserve">Дата </w:t>
      </w:r>
      <w:r w:rsidR="00617CDE" w:rsidRPr="006A501D">
        <w:rPr>
          <w:rStyle w:val="FontStyle83"/>
          <w:b/>
          <w:szCs w:val="28"/>
        </w:rPr>
        <w:t>проведения:</w:t>
      </w:r>
      <w:r w:rsidR="00617CDE">
        <w:rPr>
          <w:rStyle w:val="FontStyle83"/>
          <w:szCs w:val="28"/>
        </w:rPr>
        <w:t xml:space="preserve"> Октябрь</w:t>
      </w:r>
      <w:r>
        <w:rPr>
          <w:rStyle w:val="FontStyle83"/>
          <w:szCs w:val="28"/>
        </w:rPr>
        <w:t xml:space="preserve"> 202</w:t>
      </w:r>
      <w:r w:rsidR="00B545D8">
        <w:rPr>
          <w:rStyle w:val="FontStyle83"/>
          <w:szCs w:val="28"/>
        </w:rPr>
        <w:t>5</w:t>
      </w:r>
    </w:p>
    <w:p w14:paraId="061C7FC6" w14:textId="1C1B62A8" w:rsidR="00DF3EA9" w:rsidRDefault="00DF3EA9" w:rsidP="006A52E8">
      <w:pPr>
        <w:pStyle w:val="Style2"/>
        <w:widowControl/>
        <w:spacing w:line="240" w:lineRule="auto"/>
        <w:ind w:firstLine="0"/>
        <w:rPr>
          <w:rStyle w:val="FontStyle83"/>
          <w:b/>
          <w:szCs w:val="28"/>
        </w:rPr>
      </w:pPr>
      <w:r>
        <w:rPr>
          <w:rStyle w:val="FontStyle83"/>
          <w:b/>
          <w:szCs w:val="28"/>
        </w:rPr>
        <w:t>Воспитатели</w:t>
      </w:r>
      <w:r w:rsidR="00617CDE">
        <w:rPr>
          <w:rStyle w:val="FontStyle83"/>
          <w:b/>
          <w:szCs w:val="28"/>
        </w:rPr>
        <w:t>:</w:t>
      </w:r>
      <w:r>
        <w:rPr>
          <w:rStyle w:val="FontStyle83"/>
          <w:b/>
          <w:szCs w:val="28"/>
        </w:rPr>
        <w:t xml:space="preserve"> </w:t>
      </w:r>
      <w:r w:rsidR="00617CDE">
        <w:rPr>
          <w:rStyle w:val="FontStyle83"/>
          <w:b/>
          <w:szCs w:val="28"/>
        </w:rPr>
        <w:t>Волосникова Е. С.</w:t>
      </w:r>
    </w:p>
    <w:p w14:paraId="0E5E8CD3" w14:textId="77777777" w:rsidR="00DF3EA9" w:rsidRPr="008965D5" w:rsidRDefault="00DF3EA9" w:rsidP="00A274F3">
      <w:pPr>
        <w:pStyle w:val="Style2"/>
        <w:widowControl/>
        <w:spacing w:line="240" w:lineRule="auto"/>
        <w:ind w:firstLine="0"/>
        <w:rPr>
          <w:rStyle w:val="FontStyle83"/>
          <w:szCs w:val="28"/>
        </w:rPr>
      </w:pPr>
      <w:r>
        <w:rPr>
          <w:rStyle w:val="FontStyle83"/>
          <w:b/>
          <w:szCs w:val="28"/>
        </w:rPr>
        <w:t xml:space="preserve">                          </w:t>
      </w:r>
    </w:p>
    <w:p w14:paraId="5C4D2F7A" w14:textId="77777777" w:rsidR="00DF3EA9" w:rsidRPr="008965D5" w:rsidRDefault="00DF3EA9" w:rsidP="008965D5">
      <w:pPr>
        <w:pStyle w:val="Style2"/>
        <w:widowControl/>
        <w:spacing w:before="62" w:line="240" w:lineRule="auto"/>
        <w:ind w:firstLine="0"/>
        <w:jc w:val="both"/>
        <w:rPr>
          <w:rStyle w:val="FontStyle83"/>
          <w:b/>
          <w:szCs w:val="28"/>
        </w:rPr>
      </w:pPr>
      <w:r w:rsidRPr="008965D5">
        <w:rPr>
          <w:rStyle w:val="FontStyle83"/>
          <w:b/>
          <w:szCs w:val="28"/>
        </w:rPr>
        <w:t>Цель</w:t>
      </w:r>
      <w:r>
        <w:rPr>
          <w:rStyle w:val="FontStyle83"/>
          <w:b/>
          <w:szCs w:val="28"/>
        </w:rPr>
        <w:t xml:space="preserve"> педагогической диагностики</w:t>
      </w:r>
      <w:r w:rsidRPr="008965D5">
        <w:rPr>
          <w:rStyle w:val="FontStyle83"/>
          <w:b/>
          <w:szCs w:val="28"/>
        </w:rPr>
        <w:t xml:space="preserve">: </w:t>
      </w:r>
    </w:p>
    <w:p w14:paraId="18233756" w14:textId="77777777" w:rsidR="00DF3EA9" w:rsidRPr="008965D5" w:rsidRDefault="00DF3EA9" w:rsidP="008965D5">
      <w:pPr>
        <w:pStyle w:val="Style2"/>
        <w:widowControl/>
        <w:spacing w:before="62" w:line="240" w:lineRule="auto"/>
        <w:ind w:firstLine="0"/>
        <w:jc w:val="both"/>
        <w:rPr>
          <w:rStyle w:val="FontStyle83"/>
          <w:szCs w:val="28"/>
        </w:rPr>
      </w:pPr>
      <w:r w:rsidRPr="008965D5">
        <w:rPr>
          <w:rStyle w:val="FontStyle83"/>
          <w:szCs w:val="28"/>
        </w:rPr>
        <w:t>- индивидуализация образования (в том числе поддержка ребенка, построение образовательной траектории его развития)</w:t>
      </w:r>
      <w:r>
        <w:rPr>
          <w:rStyle w:val="FontStyle83"/>
          <w:szCs w:val="28"/>
        </w:rPr>
        <w:t xml:space="preserve"> и </w:t>
      </w:r>
      <w:r w:rsidRPr="008965D5">
        <w:rPr>
          <w:rStyle w:val="FontStyle83"/>
          <w:szCs w:val="28"/>
        </w:rPr>
        <w:t>оптимизация работы с группой детей.</w:t>
      </w:r>
    </w:p>
    <w:p w14:paraId="1A0E93D2" w14:textId="6EDE11AB" w:rsidR="00DF3EA9" w:rsidRPr="00C3651A" w:rsidRDefault="00DF3EA9" w:rsidP="008965D5">
      <w:pPr>
        <w:pStyle w:val="Style2"/>
        <w:widowControl/>
        <w:spacing w:line="240" w:lineRule="auto"/>
        <w:ind w:firstLine="0"/>
        <w:rPr>
          <w:rStyle w:val="FontStyle83"/>
          <w:szCs w:val="28"/>
        </w:rPr>
      </w:pPr>
      <w:r w:rsidRPr="006A501D">
        <w:rPr>
          <w:rStyle w:val="FontStyle83"/>
          <w:b/>
          <w:szCs w:val="28"/>
        </w:rPr>
        <w:t>Количество обучающихся</w:t>
      </w:r>
      <w:r w:rsidRPr="00C3651A">
        <w:rPr>
          <w:rStyle w:val="FontStyle83"/>
          <w:szCs w:val="28"/>
        </w:rPr>
        <w:t>: п</w:t>
      </w:r>
      <w:r>
        <w:rPr>
          <w:rStyle w:val="FontStyle83"/>
          <w:szCs w:val="28"/>
        </w:rPr>
        <w:t>о списку</w:t>
      </w:r>
      <w:r w:rsidR="00617CDE">
        <w:rPr>
          <w:rStyle w:val="FontStyle83"/>
          <w:szCs w:val="28"/>
        </w:rPr>
        <w:t xml:space="preserve"> 11</w:t>
      </w:r>
      <w:r w:rsidRPr="00C3651A">
        <w:rPr>
          <w:rStyle w:val="FontStyle83"/>
          <w:szCs w:val="28"/>
        </w:rPr>
        <w:t xml:space="preserve"> человек, </w:t>
      </w:r>
      <w:r>
        <w:rPr>
          <w:rStyle w:val="FontStyle83"/>
          <w:szCs w:val="28"/>
        </w:rPr>
        <w:t>продиагностировано 2 чел.</w:t>
      </w:r>
    </w:p>
    <w:p w14:paraId="3C498DE5" w14:textId="77777777" w:rsidR="00DF3EA9" w:rsidRPr="00F315FF" w:rsidRDefault="00DF3EA9" w:rsidP="00F315FF">
      <w:pPr>
        <w:pStyle w:val="Style2"/>
        <w:widowControl/>
        <w:spacing w:line="240" w:lineRule="auto"/>
        <w:ind w:firstLine="0"/>
        <w:rPr>
          <w:rStyle w:val="FontStyle83"/>
          <w:b/>
          <w:szCs w:val="28"/>
        </w:rPr>
      </w:pPr>
      <w:r w:rsidRPr="006A501D">
        <w:rPr>
          <w:rStyle w:val="FontStyle83"/>
          <w:b/>
          <w:szCs w:val="28"/>
        </w:rPr>
        <w:t xml:space="preserve">Методика: </w:t>
      </w:r>
      <w:r w:rsidRPr="006A501D">
        <w:rPr>
          <w:rStyle w:val="FontStyle83"/>
          <w:szCs w:val="28"/>
        </w:rPr>
        <w:t>при проведении педагогической диагностики были использованы</w:t>
      </w:r>
      <w:r w:rsidRPr="006A501D">
        <w:rPr>
          <w:sz w:val="28"/>
          <w:szCs w:val="28"/>
        </w:rPr>
        <w:t xml:space="preserve"> низко формализованные методы: наблюдение </w:t>
      </w:r>
      <w:r w:rsidRPr="006A501D">
        <w:rPr>
          <w:rStyle w:val="19"/>
          <w:sz w:val="28"/>
          <w:szCs w:val="28"/>
        </w:rPr>
        <w:t>(в игровых ситуаци</w:t>
      </w:r>
      <w:r>
        <w:rPr>
          <w:rStyle w:val="19"/>
          <w:sz w:val="28"/>
          <w:szCs w:val="28"/>
        </w:rPr>
        <w:t>ях, в ходе режимных моментов, в</w:t>
      </w:r>
      <w:r w:rsidRPr="006A501D">
        <w:rPr>
          <w:rStyle w:val="19"/>
          <w:sz w:val="28"/>
          <w:szCs w:val="28"/>
        </w:rPr>
        <w:t xml:space="preserve"> непосредственно организованной деятельности) </w:t>
      </w:r>
    </w:p>
    <w:p w14:paraId="6CD56347" w14:textId="77777777" w:rsidR="00DF3EA9" w:rsidRPr="00F315FF" w:rsidRDefault="00DF3EA9" w:rsidP="00F315FF">
      <w:pPr>
        <w:pStyle w:val="Style3"/>
        <w:widowControl/>
        <w:spacing w:after="240" w:line="276" w:lineRule="auto"/>
        <w:ind w:firstLine="0"/>
        <w:rPr>
          <w:rStyle w:val="FontStyle83"/>
          <w:b/>
          <w:szCs w:val="28"/>
        </w:rPr>
      </w:pPr>
      <w:r w:rsidRPr="006A501D">
        <w:rPr>
          <w:rStyle w:val="FontStyle83"/>
          <w:b/>
          <w:szCs w:val="28"/>
        </w:rPr>
        <w:t>Результаты диагностирования:</w:t>
      </w:r>
    </w:p>
    <w:p w14:paraId="514E99DF" w14:textId="77777777" w:rsidR="00DF3EA9" w:rsidRPr="00F315FF" w:rsidRDefault="00DF3EA9" w:rsidP="00F315FF">
      <w:pPr>
        <w:pStyle w:val="Style3"/>
        <w:widowControl/>
        <w:spacing w:line="276" w:lineRule="auto"/>
        <w:ind w:firstLine="0"/>
        <w:jc w:val="center"/>
        <w:rPr>
          <w:rStyle w:val="FontStyle83"/>
          <w:sz w:val="24"/>
        </w:rPr>
      </w:pPr>
      <w:r w:rsidRPr="00F315FF">
        <w:rPr>
          <w:rStyle w:val="FontStyle83"/>
          <w:sz w:val="24"/>
        </w:rPr>
        <w:t>СРАВНИТЕЛЬНАЯ ТАБЛИЦА (ДИАГРАММА) НА НАЧАЛО И КОНЕЦ УЧЕБНОГО ГОДА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3"/>
        <w:gridCol w:w="2551"/>
        <w:gridCol w:w="2268"/>
      </w:tblGrid>
      <w:tr w:rsidR="00DF3EA9" w:rsidRPr="00FE657A" w14:paraId="05D0D35A" w14:textId="77777777" w:rsidTr="00F315FF">
        <w:trPr>
          <w:trHeight w:val="360"/>
        </w:trPr>
        <w:tc>
          <w:tcPr>
            <w:tcW w:w="5503" w:type="dxa"/>
            <w:vAlign w:val="center"/>
          </w:tcPr>
          <w:p w14:paraId="4F71DC3F" w14:textId="77777777" w:rsidR="00DF3EA9" w:rsidRPr="00350B95" w:rsidRDefault="00DF3EA9" w:rsidP="00350B95">
            <w:pPr>
              <w:pStyle w:val="Style3"/>
              <w:ind w:left="836"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Образовательные области</w:t>
            </w:r>
          </w:p>
        </w:tc>
        <w:tc>
          <w:tcPr>
            <w:tcW w:w="2551" w:type="dxa"/>
            <w:vAlign w:val="center"/>
          </w:tcPr>
          <w:p w14:paraId="5E1B4DBA" w14:textId="77777777" w:rsidR="00DF3EA9" w:rsidRPr="00350B95" w:rsidRDefault="00DF3EA9" w:rsidP="00350B95">
            <w:pPr>
              <w:pStyle w:val="Style3"/>
              <w:ind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Начало года</w:t>
            </w:r>
          </w:p>
        </w:tc>
        <w:tc>
          <w:tcPr>
            <w:tcW w:w="2268" w:type="dxa"/>
            <w:vAlign w:val="center"/>
          </w:tcPr>
          <w:p w14:paraId="5881C78A" w14:textId="77777777" w:rsidR="00DF3EA9" w:rsidRPr="00350B95" w:rsidRDefault="00DF3EA9" w:rsidP="00350B95">
            <w:pPr>
              <w:pStyle w:val="Style3"/>
              <w:ind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Конец года</w:t>
            </w:r>
          </w:p>
        </w:tc>
      </w:tr>
      <w:tr w:rsidR="00DF3EA9" w:rsidRPr="00FE657A" w14:paraId="3A7D718B" w14:textId="77777777" w:rsidTr="00F315FF">
        <w:trPr>
          <w:trHeight w:val="360"/>
        </w:trPr>
        <w:tc>
          <w:tcPr>
            <w:tcW w:w="5503" w:type="dxa"/>
          </w:tcPr>
          <w:p w14:paraId="3748CB7C" w14:textId="77777777"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jc w:val="center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Социально-коммуникативное развитие</w:t>
            </w:r>
          </w:p>
        </w:tc>
        <w:tc>
          <w:tcPr>
            <w:tcW w:w="2551" w:type="dxa"/>
          </w:tcPr>
          <w:p w14:paraId="7EB318D4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- 20%</w:t>
            </w:r>
          </w:p>
          <w:p w14:paraId="37CC737A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- 40%</w:t>
            </w:r>
          </w:p>
          <w:p w14:paraId="3976EFE7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- 40%</w:t>
            </w:r>
          </w:p>
        </w:tc>
        <w:tc>
          <w:tcPr>
            <w:tcW w:w="2268" w:type="dxa"/>
          </w:tcPr>
          <w:p w14:paraId="22DE4FEE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Высокий- 28 %</w:t>
            </w:r>
          </w:p>
          <w:p w14:paraId="45AD1D3A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- 44 %</w:t>
            </w:r>
          </w:p>
          <w:p w14:paraId="1D4703A7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  <w:p w14:paraId="4863DF61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</w:p>
        </w:tc>
      </w:tr>
      <w:tr w:rsidR="00DF3EA9" w:rsidRPr="00FE657A" w14:paraId="032DBE2F" w14:textId="77777777" w:rsidTr="00F315FF">
        <w:trPr>
          <w:trHeight w:val="280"/>
        </w:trPr>
        <w:tc>
          <w:tcPr>
            <w:tcW w:w="5503" w:type="dxa"/>
          </w:tcPr>
          <w:p w14:paraId="7979AB26" w14:textId="77777777"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Познавательное развитие </w:t>
            </w:r>
          </w:p>
        </w:tc>
        <w:tc>
          <w:tcPr>
            <w:tcW w:w="2551" w:type="dxa"/>
          </w:tcPr>
          <w:p w14:paraId="4BA7BFD9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- 16%</w:t>
            </w:r>
          </w:p>
          <w:p w14:paraId="7D77C929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- 42%</w:t>
            </w:r>
          </w:p>
          <w:p w14:paraId="776D2838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- 42%</w:t>
            </w:r>
          </w:p>
        </w:tc>
        <w:tc>
          <w:tcPr>
            <w:tcW w:w="2268" w:type="dxa"/>
          </w:tcPr>
          <w:p w14:paraId="31ACF623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- 32 %</w:t>
            </w:r>
          </w:p>
          <w:p w14:paraId="536B780D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- 40 %</w:t>
            </w:r>
          </w:p>
          <w:p w14:paraId="5CE974AB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  <w:tr w:rsidR="00DF3EA9" w:rsidRPr="00FE657A" w14:paraId="16212486" w14:textId="77777777" w:rsidTr="00F315FF">
        <w:trPr>
          <w:trHeight w:val="144"/>
        </w:trPr>
        <w:tc>
          <w:tcPr>
            <w:tcW w:w="5503" w:type="dxa"/>
          </w:tcPr>
          <w:p w14:paraId="0CE5C06F" w14:textId="77777777"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Речевое развитие </w:t>
            </w:r>
          </w:p>
        </w:tc>
        <w:tc>
          <w:tcPr>
            <w:tcW w:w="2551" w:type="dxa"/>
          </w:tcPr>
          <w:p w14:paraId="65140E02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- 15%</w:t>
            </w:r>
          </w:p>
          <w:p w14:paraId="4D6A4F96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- 40%</w:t>
            </w:r>
          </w:p>
          <w:p w14:paraId="027C1B7E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- 45%</w:t>
            </w:r>
          </w:p>
        </w:tc>
        <w:tc>
          <w:tcPr>
            <w:tcW w:w="2268" w:type="dxa"/>
          </w:tcPr>
          <w:p w14:paraId="6E3756C2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- 30 %</w:t>
            </w:r>
          </w:p>
          <w:p w14:paraId="5C085434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- 40 %</w:t>
            </w:r>
          </w:p>
          <w:p w14:paraId="469325E2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- 30 %</w:t>
            </w:r>
          </w:p>
        </w:tc>
      </w:tr>
      <w:tr w:rsidR="00DF3EA9" w:rsidRPr="00FE657A" w14:paraId="20D0E5EC" w14:textId="77777777" w:rsidTr="00F315FF">
        <w:trPr>
          <w:trHeight w:val="279"/>
        </w:trPr>
        <w:tc>
          <w:tcPr>
            <w:tcW w:w="5503" w:type="dxa"/>
          </w:tcPr>
          <w:p w14:paraId="1082DEDB" w14:textId="77777777"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2551" w:type="dxa"/>
          </w:tcPr>
          <w:p w14:paraId="07AC378D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- 13%</w:t>
            </w:r>
          </w:p>
          <w:p w14:paraId="74DBD457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- 45%</w:t>
            </w:r>
          </w:p>
          <w:p w14:paraId="306E0FAF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- 42%</w:t>
            </w:r>
          </w:p>
        </w:tc>
        <w:tc>
          <w:tcPr>
            <w:tcW w:w="2268" w:type="dxa"/>
          </w:tcPr>
          <w:p w14:paraId="095C6CA4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- 20 %</w:t>
            </w:r>
          </w:p>
          <w:p w14:paraId="39C08EAB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- 52 %</w:t>
            </w:r>
          </w:p>
          <w:p w14:paraId="2B2E0DB7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  <w:tr w:rsidR="00DF3EA9" w:rsidRPr="00FE657A" w14:paraId="5E0710E6" w14:textId="77777777" w:rsidTr="00F315FF">
        <w:trPr>
          <w:trHeight w:val="70"/>
        </w:trPr>
        <w:tc>
          <w:tcPr>
            <w:tcW w:w="5503" w:type="dxa"/>
          </w:tcPr>
          <w:p w14:paraId="09114A4E" w14:textId="77777777"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Физическое развитие </w:t>
            </w:r>
          </w:p>
        </w:tc>
        <w:tc>
          <w:tcPr>
            <w:tcW w:w="2551" w:type="dxa"/>
          </w:tcPr>
          <w:p w14:paraId="775C5552" w14:textId="77777777" w:rsidR="00DF3EA9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- 20%</w:t>
            </w:r>
          </w:p>
          <w:p w14:paraId="2C421377" w14:textId="77777777" w:rsidR="00DF3EA9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- 42%</w:t>
            </w:r>
          </w:p>
          <w:p w14:paraId="7DF18CA0" w14:textId="77777777" w:rsidR="00DF3EA9" w:rsidRPr="00350B95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- 38%</w:t>
            </w:r>
          </w:p>
        </w:tc>
        <w:tc>
          <w:tcPr>
            <w:tcW w:w="2268" w:type="dxa"/>
          </w:tcPr>
          <w:p w14:paraId="36ACD282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- 40 %</w:t>
            </w:r>
          </w:p>
          <w:p w14:paraId="1F148CC9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- 28 %</w:t>
            </w:r>
          </w:p>
          <w:p w14:paraId="7269C066" w14:textId="77777777" w:rsidR="00DF3EA9" w:rsidRPr="00350B95" w:rsidRDefault="00DF3EA9" w:rsidP="00535FA1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</w:tbl>
    <w:p w14:paraId="50202D88" w14:textId="77777777" w:rsidR="00DF3EA9" w:rsidRDefault="00DF3EA9" w:rsidP="00F315FF">
      <w:pPr>
        <w:pStyle w:val="Style3"/>
        <w:widowControl/>
        <w:spacing w:line="276" w:lineRule="auto"/>
        <w:ind w:firstLine="0"/>
        <w:rPr>
          <w:rStyle w:val="FontStyle83"/>
          <w:szCs w:val="28"/>
        </w:rPr>
      </w:pPr>
    </w:p>
    <w:p w14:paraId="7D7F9C69" w14:textId="77777777" w:rsidR="00DF3EA9" w:rsidRDefault="00DF3EA9" w:rsidP="00940669">
      <w:pPr>
        <w:pStyle w:val="Style3"/>
        <w:widowControl/>
        <w:spacing w:line="276" w:lineRule="auto"/>
        <w:ind w:firstLine="567"/>
        <w:rPr>
          <w:rStyle w:val="FontStyle83"/>
          <w:szCs w:val="28"/>
        </w:rPr>
      </w:pPr>
      <w:r>
        <w:rPr>
          <w:rStyle w:val="FontStyle83"/>
          <w:szCs w:val="28"/>
        </w:rPr>
        <w:t xml:space="preserve">Сравнительный анализ эффективности педагогических действий на начало и конец учебного года показал, что в среднем результативность работы </w:t>
      </w:r>
      <w:r w:rsidRPr="001601B9">
        <w:rPr>
          <w:rStyle w:val="FontStyle83"/>
          <w:i/>
          <w:szCs w:val="28"/>
        </w:rPr>
        <w:t xml:space="preserve">(разница </w:t>
      </w:r>
      <w:r>
        <w:rPr>
          <w:rStyle w:val="FontStyle83"/>
          <w:i/>
          <w:szCs w:val="28"/>
        </w:rPr>
        <w:t xml:space="preserve">суммы </w:t>
      </w:r>
      <w:r w:rsidRPr="001601B9">
        <w:rPr>
          <w:rStyle w:val="FontStyle83"/>
          <w:i/>
          <w:szCs w:val="28"/>
        </w:rPr>
        <w:t>среднего и высокого уровней на начало и конец учебного года)</w:t>
      </w:r>
      <w:r>
        <w:rPr>
          <w:rStyle w:val="FontStyle83"/>
          <w:szCs w:val="28"/>
        </w:rPr>
        <w:t>:</w:t>
      </w:r>
    </w:p>
    <w:p w14:paraId="1BD044E3" w14:textId="77777777" w:rsidR="00865471" w:rsidRPr="00940669" w:rsidRDefault="00865471" w:rsidP="00940669">
      <w:pPr>
        <w:pStyle w:val="Style3"/>
        <w:widowControl/>
        <w:spacing w:line="276" w:lineRule="auto"/>
        <w:ind w:firstLine="567"/>
        <w:rPr>
          <w:rStyle w:val="FontStyle83"/>
          <w:szCs w:val="28"/>
        </w:rPr>
      </w:pPr>
    </w:p>
    <w:p w14:paraId="23A05877" w14:textId="77777777"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>по социально-коммуникативному развитию</w:t>
      </w:r>
      <w:r>
        <w:rPr>
          <w:rStyle w:val="FontStyle83"/>
          <w:szCs w:val="28"/>
        </w:rPr>
        <w:t xml:space="preserve"> –</w:t>
      </w:r>
    </w:p>
    <w:p w14:paraId="596E8B7F" w14:textId="77777777"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 xml:space="preserve"> Высокий уровень увеличился на 8%</w:t>
      </w:r>
    </w:p>
    <w:p w14:paraId="00EA5ECF" w14:textId="77777777"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4%</w:t>
      </w:r>
    </w:p>
    <w:p w14:paraId="3A43CC3E" w14:textId="77777777"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12%</w:t>
      </w:r>
    </w:p>
    <w:p w14:paraId="55FF4455" w14:textId="77777777" w:rsidR="00DF3EA9" w:rsidRPr="00F315FF" w:rsidRDefault="00DF3EA9" w:rsidP="001A3A79">
      <w:pPr>
        <w:pStyle w:val="Style3"/>
        <w:widowControl/>
        <w:spacing w:line="276" w:lineRule="auto"/>
        <w:ind w:left="720" w:firstLine="0"/>
        <w:rPr>
          <w:rStyle w:val="FontStyle83"/>
          <w:i/>
          <w:sz w:val="20"/>
          <w:szCs w:val="20"/>
        </w:rPr>
      </w:pPr>
      <w:r w:rsidRPr="001A3A79">
        <w:rPr>
          <w:rStyle w:val="FontStyle83"/>
          <w:i/>
          <w:szCs w:val="28"/>
        </w:rPr>
        <w:t xml:space="preserve">                                                              </w:t>
      </w:r>
      <w:r>
        <w:rPr>
          <w:rStyle w:val="FontStyle83"/>
          <w:i/>
          <w:szCs w:val="28"/>
        </w:rPr>
        <w:t xml:space="preserve">                      </w:t>
      </w:r>
      <w:r w:rsidRPr="001A3A79">
        <w:rPr>
          <w:rStyle w:val="FontStyle83"/>
          <w:i/>
          <w:szCs w:val="28"/>
        </w:rPr>
        <w:t xml:space="preserve"> </w:t>
      </w:r>
    </w:p>
    <w:p w14:paraId="3CED6611" w14:textId="77777777" w:rsidR="00DF3EA9" w:rsidRPr="00D92EE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b/>
          <w:szCs w:val="28"/>
        </w:rPr>
      </w:pPr>
      <w:r w:rsidRPr="00D92EE9">
        <w:rPr>
          <w:rStyle w:val="FontStyle83"/>
          <w:b/>
          <w:szCs w:val="28"/>
        </w:rPr>
        <w:t>по познавательному развитию</w:t>
      </w:r>
      <w:r>
        <w:rPr>
          <w:rStyle w:val="FontStyle83"/>
          <w:b/>
          <w:szCs w:val="28"/>
        </w:rPr>
        <w:t>-</w:t>
      </w:r>
    </w:p>
    <w:p w14:paraId="7A71774F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 xml:space="preserve"> Высокий уровень увеличился на 16%</w:t>
      </w:r>
    </w:p>
    <w:p w14:paraId="6DFB096F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2%</w:t>
      </w:r>
    </w:p>
    <w:p w14:paraId="52A5CB5A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lastRenderedPageBreak/>
        <w:t>Низкий уменьшился на 14%</w:t>
      </w:r>
    </w:p>
    <w:p w14:paraId="3D77286B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14:paraId="1F5659DB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14:paraId="4EC1D6E3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 xml:space="preserve">по речевому развитию </w:t>
      </w:r>
      <w:r>
        <w:rPr>
          <w:rStyle w:val="FontStyle83"/>
          <w:szCs w:val="28"/>
        </w:rPr>
        <w:t xml:space="preserve">– </w:t>
      </w:r>
    </w:p>
    <w:p w14:paraId="7D5DA25F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15%</w:t>
      </w:r>
    </w:p>
    <w:p w14:paraId="0C2B0389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0%</w:t>
      </w:r>
    </w:p>
    <w:p w14:paraId="69335D55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10%</w:t>
      </w:r>
    </w:p>
    <w:p w14:paraId="7290796A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14:paraId="2B8EDB29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>по художественно-эстетическому развитию</w:t>
      </w:r>
      <w:r>
        <w:rPr>
          <w:rStyle w:val="FontStyle83"/>
          <w:szCs w:val="28"/>
        </w:rPr>
        <w:t xml:space="preserve"> –</w:t>
      </w:r>
      <w:r w:rsidRPr="006A501D">
        <w:rPr>
          <w:rStyle w:val="FontStyle83"/>
          <w:szCs w:val="28"/>
        </w:rPr>
        <w:t xml:space="preserve"> </w:t>
      </w:r>
    </w:p>
    <w:p w14:paraId="227A6CEB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7%</w:t>
      </w:r>
    </w:p>
    <w:p w14:paraId="4DB12F9D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7%</w:t>
      </w:r>
    </w:p>
    <w:p w14:paraId="217C7560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14%</w:t>
      </w:r>
    </w:p>
    <w:p w14:paraId="3EAFA776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14:paraId="73B82D8F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b/>
          <w:szCs w:val="28"/>
        </w:rPr>
      </w:pPr>
      <w:r>
        <w:rPr>
          <w:rStyle w:val="FontStyle83"/>
          <w:szCs w:val="28"/>
        </w:rPr>
        <w:t xml:space="preserve"> </w:t>
      </w:r>
      <w:r w:rsidRPr="00D92EE9">
        <w:rPr>
          <w:rStyle w:val="FontStyle83"/>
          <w:b/>
          <w:szCs w:val="28"/>
        </w:rPr>
        <w:t xml:space="preserve">по физическому развитию </w:t>
      </w:r>
    </w:p>
    <w:p w14:paraId="7BB8C307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20%</w:t>
      </w:r>
    </w:p>
    <w:p w14:paraId="7A1EDBF3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14%</w:t>
      </w:r>
    </w:p>
    <w:p w14:paraId="0CE8F596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10%</w:t>
      </w:r>
    </w:p>
    <w:p w14:paraId="60223C27" w14:textId="77777777" w:rsidR="00DF3EA9" w:rsidRPr="00D92EE9" w:rsidRDefault="00DF3EA9" w:rsidP="00D92EE9">
      <w:pPr>
        <w:pStyle w:val="Style3"/>
        <w:widowControl/>
        <w:spacing w:line="276" w:lineRule="auto"/>
        <w:ind w:firstLine="0"/>
        <w:rPr>
          <w:rStyle w:val="FontStyle83"/>
          <w:b/>
          <w:szCs w:val="28"/>
        </w:rPr>
      </w:pPr>
    </w:p>
    <w:p w14:paraId="1C6A9B02" w14:textId="77777777" w:rsidR="00DF3EA9" w:rsidRPr="00BF6354" w:rsidRDefault="00DF3EA9" w:rsidP="00356148">
      <w:pPr>
        <w:pStyle w:val="Style3"/>
        <w:widowControl/>
        <w:spacing w:line="276" w:lineRule="auto"/>
        <w:ind w:left="360" w:firstLine="0"/>
        <w:rPr>
          <w:rStyle w:val="FontStyle83"/>
          <w:b/>
          <w:szCs w:val="28"/>
        </w:rPr>
      </w:pPr>
      <w:r w:rsidRPr="00BF6354">
        <w:rPr>
          <w:rStyle w:val="FontStyle83"/>
          <w:b/>
          <w:szCs w:val="28"/>
        </w:rPr>
        <w:t>в целом увеличилась</w:t>
      </w:r>
    </w:p>
    <w:p w14:paraId="40C95259" w14:textId="46B8737D" w:rsidR="00DF3EA9" w:rsidRDefault="00356148" w:rsidP="00356148">
      <w:pPr>
        <w:pStyle w:val="Style3"/>
        <w:widowControl/>
        <w:spacing w:line="276" w:lineRule="auto"/>
        <w:ind w:firstLine="0"/>
        <w:rPr>
          <w:rStyle w:val="FontStyle83"/>
          <w:szCs w:val="28"/>
        </w:rPr>
      </w:pPr>
      <w:r>
        <w:rPr>
          <w:rStyle w:val="FontStyle83"/>
          <w:szCs w:val="28"/>
        </w:rPr>
        <w:t xml:space="preserve">     </w:t>
      </w:r>
      <w:r w:rsidR="00DF3EA9">
        <w:rPr>
          <w:rStyle w:val="FontStyle83"/>
          <w:szCs w:val="28"/>
        </w:rPr>
        <w:t xml:space="preserve"> высокий  на 66%</w:t>
      </w:r>
    </w:p>
    <w:p w14:paraId="06690A22" w14:textId="6488E922" w:rsidR="00DF3EA9" w:rsidRDefault="00356148" w:rsidP="00356148">
      <w:pPr>
        <w:pStyle w:val="Style3"/>
        <w:widowControl/>
        <w:spacing w:line="276" w:lineRule="auto"/>
        <w:ind w:firstLine="0"/>
        <w:rPr>
          <w:rStyle w:val="FontStyle83"/>
          <w:szCs w:val="28"/>
        </w:rPr>
      </w:pPr>
      <w:r>
        <w:rPr>
          <w:rStyle w:val="FontStyle83"/>
          <w:szCs w:val="28"/>
        </w:rPr>
        <w:t xml:space="preserve">      </w:t>
      </w:r>
      <w:r w:rsidR="00DF3EA9">
        <w:rPr>
          <w:rStyle w:val="FontStyle83"/>
          <w:szCs w:val="28"/>
        </w:rPr>
        <w:t>средний на 25%</w:t>
      </w:r>
    </w:p>
    <w:p w14:paraId="06B6801D" w14:textId="19F4A7B5" w:rsidR="00DF3EA9" w:rsidRDefault="00DF3EA9" w:rsidP="00BF6354">
      <w:pPr>
        <w:shd w:val="clear" w:color="auto" w:fill="FFFFFF"/>
        <w:rPr>
          <w:rStyle w:val="FontStyle83"/>
          <w:szCs w:val="28"/>
        </w:rPr>
      </w:pPr>
      <w:r>
        <w:rPr>
          <w:rStyle w:val="FontStyle83"/>
          <w:szCs w:val="28"/>
        </w:rPr>
        <w:t xml:space="preserve">       низкий уменьшился на 60%</w:t>
      </w:r>
    </w:p>
    <w:p w14:paraId="225D9022" w14:textId="77777777" w:rsidR="00DF3EA9" w:rsidRDefault="00DF3EA9" w:rsidP="00BF6354">
      <w:pPr>
        <w:shd w:val="clear" w:color="auto" w:fill="FFFFFF"/>
        <w:rPr>
          <w:rStyle w:val="FontStyle83"/>
          <w:szCs w:val="28"/>
        </w:rPr>
      </w:pPr>
    </w:p>
    <w:p w14:paraId="7A6F39A5" w14:textId="4C54D74A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BF6354">
        <w:rPr>
          <w:rFonts w:ascii="Times New Roman" w:hAnsi="Times New Roman"/>
          <w:sz w:val="28"/>
          <w:szCs w:val="28"/>
        </w:rPr>
        <w:t xml:space="preserve"> </w:t>
      </w:r>
      <w:r w:rsidR="00E13CAC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П</w:t>
      </w:r>
      <w:r w:rsidRPr="00120049">
        <w:rPr>
          <w:rFonts w:ascii="Times New Roman" w:hAnsi="Times New Roman"/>
          <w:sz w:val="28"/>
          <w:szCs w:val="28"/>
        </w:rPr>
        <w:t xml:space="preserve">о результатам педагогической диагностики на </w:t>
      </w:r>
      <w:r w:rsidR="002D0B33" w:rsidRPr="00120049">
        <w:rPr>
          <w:rFonts w:ascii="Times New Roman" w:hAnsi="Times New Roman"/>
          <w:sz w:val="28"/>
          <w:szCs w:val="28"/>
        </w:rPr>
        <w:t>20</w:t>
      </w:r>
      <w:r w:rsidR="002D0B33">
        <w:rPr>
          <w:rFonts w:ascii="Times New Roman" w:hAnsi="Times New Roman"/>
          <w:sz w:val="28"/>
          <w:szCs w:val="28"/>
        </w:rPr>
        <w:t>24–2025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0049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Pr="00120049">
        <w:rPr>
          <w:rFonts w:ascii="Times New Roman" w:hAnsi="Times New Roman"/>
          <w:sz w:val="28"/>
          <w:szCs w:val="28"/>
        </w:rPr>
        <w:t xml:space="preserve"> год.</w:t>
      </w:r>
    </w:p>
    <w:p w14:paraId="18037238" w14:textId="0453CBE1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Группа «</w:t>
      </w:r>
      <w:r w:rsidR="002D0B33">
        <w:rPr>
          <w:rFonts w:ascii="Times New Roman" w:hAnsi="Times New Roman"/>
          <w:sz w:val="28"/>
          <w:szCs w:val="28"/>
        </w:rPr>
        <w:t xml:space="preserve">Солнышко» </w:t>
      </w:r>
      <w:r w:rsidRPr="00120049">
        <w:rPr>
          <w:rFonts w:ascii="Times New Roman" w:hAnsi="Times New Roman"/>
          <w:sz w:val="28"/>
          <w:szCs w:val="28"/>
        </w:rPr>
        <w:t xml:space="preserve"> Количество диагностируемых детей: </w:t>
      </w:r>
      <w:r>
        <w:rPr>
          <w:rFonts w:ascii="Times New Roman" w:hAnsi="Times New Roman"/>
          <w:sz w:val="28"/>
          <w:szCs w:val="28"/>
        </w:rPr>
        <w:t xml:space="preserve">2 </w:t>
      </w:r>
    </w:p>
    <w:p w14:paraId="57418ACF" w14:textId="77777777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Дата проведения: октябрь 20</w:t>
      </w:r>
      <w:r>
        <w:rPr>
          <w:rFonts w:ascii="Times New Roman" w:hAnsi="Times New Roman"/>
          <w:sz w:val="28"/>
          <w:szCs w:val="28"/>
        </w:rPr>
        <w:t>24</w:t>
      </w:r>
      <w:r w:rsidRPr="0012004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 апрель 2025г</w:t>
      </w:r>
    </w:p>
    <w:p w14:paraId="5BCB27A3" w14:textId="150A8257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Цель мониторинга: индивидуализация образования (в том числе поддержки ребенка, построения его образовательной траектории); оптимизации работы</w:t>
      </w:r>
      <w:r w:rsidR="002D0B33">
        <w:rPr>
          <w:rFonts w:ascii="Times New Roman" w:hAnsi="Times New Roman"/>
          <w:sz w:val="28"/>
          <w:szCs w:val="28"/>
        </w:rPr>
        <w:t xml:space="preserve"> </w:t>
      </w:r>
      <w:r w:rsidRPr="00120049">
        <w:rPr>
          <w:rFonts w:ascii="Times New Roman" w:hAnsi="Times New Roman"/>
          <w:sz w:val="28"/>
          <w:szCs w:val="28"/>
        </w:rPr>
        <w:t xml:space="preserve">с группой детей. </w:t>
      </w:r>
    </w:p>
    <w:p w14:paraId="26AFBD6D" w14:textId="74B978DA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0049">
        <w:rPr>
          <w:rFonts w:ascii="Times New Roman" w:hAnsi="Times New Roman"/>
          <w:sz w:val="28"/>
          <w:szCs w:val="28"/>
        </w:rPr>
        <w:t>Изучение результатов усвоения основной общеобразовательной программы дошкольного образования и детского развития.</w:t>
      </w:r>
    </w:p>
    <w:p w14:paraId="3F02B931" w14:textId="77777777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Методы мониторинга: 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14:paraId="66876849" w14:textId="09CE9C85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14:paraId="73B8B067" w14:textId="0D5B905B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 xml:space="preserve">Характеристика детей </w:t>
      </w:r>
      <w:r>
        <w:rPr>
          <w:rFonts w:ascii="Times New Roman" w:hAnsi="Times New Roman"/>
          <w:sz w:val="28"/>
          <w:szCs w:val="28"/>
        </w:rPr>
        <w:t xml:space="preserve">за анализируемый период: Средний возраст детей: </w:t>
      </w:r>
      <w:r w:rsidR="002D0B33">
        <w:rPr>
          <w:rFonts w:ascii="Times New Roman" w:hAnsi="Times New Roman"/>
          <w:sz w:val="28"/>
          <w:szCs w:val="28"/>
        </w:rPr>
        <w:t>6–7</w:t>
      </w:r>
      <w:r w:rsidRPr="00120049">
        <w:rPr>
          <w:rFonts w:ascii="Times New Roman" w:hAnsi="Times New Roman"/>
          <w:sz w:val="28"/>
          <w:szCs w:val="28"/>
        </w:rPr>
        <w:t xml:space="preserve"> лет</w:t>
      </w:r>
    </w:p>
    <w:p w14:paraId="0F54513D" w14:textId="7E00856B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lastRenderedPageBreak/>
        <w:t>Всего детей в группе:</w:t>
      </w:r>
      <w:r>
        <w:rPr>
          <w:rFonts w:ascii="Times New Roman" w:hAnsi="Times New Roman"/>
          <w:sz w:val="28"/>
          <w:szCs w:val="28"/>
        </w:rPr>
        <w:t xml:space="preserve"> на начало года</w:t>
      </w:r>
      <w:r w:rsidRPr="00120049">
        <w:rPr>
          <w:rFonts w:ascii="Times New Roman" w:hAnsi="Times New Roman"/>
          <w:sz w:val="28"/>
          <w:szCs w:val="28"/>
        </w:rPr>
        <w:t xml:space="preserve"> </w:t>
      </w:r>
      <w:r w:rsidR="002D0B33">
        <w:rPr>
          <w:rFonts w:ascii="Times New Roman" w:hAnsi="Times New Roman"/>
          <w:sz w:val="28"/>
          <w:szCs w:val="28"/>
        </w:rPr>
        <w:t>11</w:t>
      </w:r>
      <w:r w:rsidRPr="00120049">
        <w:rPr>
          <w:rFonts w:ascii="Times New Roman" w:hAnsi="Times New Roman"/>
          <w:sz w:val="28"/>
          <w:szCs w:val="28"/>
        </w:rPr>
        <w:t xml:space="preserve"> человек</w:t>
      </w:r>
      <w:r w:rsidR="002D0B33">
        <w:rPr>
          <w:rFonts w:ascii="Times New Roman" w:hAnsi="Times New Roman"/>
          <w:sz w:val="28"/>
          <w:szCs w:val="28"/>
        </w:rPr>
        <w:t>.</w:t>
      </w:r>
      <w:r w:rsidRPr="00120049">
        <w:rPr>
          <w:rFonts w:ascii="Times New Roman" w:hAnsi="Times New Roman"/>
          <w:sz w:val="28"/>
          <w:szCs w:val="28"/>
        </w:rPr>
        <w:t xml:space="preserve"> Диагностируемые дети: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120049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а</w:t>
      </w:r>
      <w:r w:rsidRPr="00120049">
        <w:rPr>
          <w:rFonts w:ascii="Times New Roman" w:hAnsi="Times New Roman"/>
          <w:sz w:val="28"/>
          <w:szCs w:val="28"/>
        </w:rPr>
        <w:t xml:space="preserve"> Мальчиков: </w:t>
      </w:r>
      <w:r w:rsidR="00CB0735">
        <w:rPr>
          <w:rFonts w:ascii="Times New Roman" w:hAnsi="Times New Roman"/>
          <w:sz w:val="28"/>
          <w:szCs w:val="28"/>
        </w:rPr>
        <w:t>8</w:t>
      </w:r>
    </w:p>
    <w:p w14:paraId="30BD4157" w14:textId="6DB013E0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 xml:space="preserve">Девочек: </w:t>
      </w:r>
      <w:r w:rsidR="00CB0735">
        <w:rPr>
          <w:rFonts w:ascii="Times New Roman" w:hAnsi="Times New Roman"/>
          <w:sz w:val="28"/>
          <w:szCs w:val="28"/>
        </w:rPr>
        <w:t>3</w:t>
      </w:r>
    </w:p>
    <w:p w14:paraId="67807893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628">
        <w:rPr>
          <w:rFonts w:ascii="Times New Roman" w:hAnsi="Times New Roman"/>
          <w:sz w:val="28"/>
          <w:szCs w:val="28"/>
        </w:rPr>
        <w:t xml:space="preserve">оценивался тремя уровнями: высокий, </w:t>
      </w:r>
      <w:r>
        <w:rPr>
          <w:rFonts w:ascii="Times New Roman" w:hAnsi="Times New Roman"/>
          <w:sz w:val="28"/>
          <w:szCs w:val="28"/>
        </w:rPr>
        <w:t>средний</w:t>
      </w:r>
      <w:r w:rsidRPr="003E0628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изкий</w:t>
      </w:r>
      <w:r w:rsidRPr="003E0628">
        <w:rPr>
          <w:rFonts w:ascii="Times New Roman" w:hAnsi="Times New Roman"/>
          <w:sz w:val="28"/>
          <w:szCs w:val="28"/>
        </w:rPr>
        <w:t>.</w:t>
      </w:r>
    </w:p>
    <w:p w14:paraId="469E94AA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Методы мониторинга.</w:t>
      </w:r>
    </w:p>
    <w:p w14:paraId="4CBA21DD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Сбор информации основан на использовании следующих методик:</w:t>
      </w:r>
    </w:p>
    <w:p w14:paraId="1BB1E88A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систематические наблюдения за деятельностью ребенка;</w:t>
      </w:r>
    </w:p>
    <w:p w14:paraId="1332B407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организация специальной игровой деятельности;</w:t>
      </w:r>
    </w:p>
    <w:p w14:paraId="1B31255F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анализ продуктов детской деятельности; - анализ процесса деятельности;</w:t>
      </w:r>
    </w:p>
    <w:p w14:paraId="47736329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индивидуальная беседа с ребенком.</w:t>
      </w:r>
    </w:p>
    <w:p w14:paraId="69C37B58" w14:textId="6DD41383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По итогам диагностики качества образования (через реализацию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628"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z w:val="28"/>
          <w:szCs w:val="28"/>
        </w:rPr>
        <w:t>зовательных областей) «на конец</w:t>
      </w:r>
      <w:r w:rsidRPr="003E0628">
        <w:rPr>
          <w:rFonts w:ascii="Times New Roman" w:hAnsi="Times New Roman"/>
          <w:sz w:val="28"/>
          <w:szCs w:val="28"/>
        </w:rPr>
        <w:t xml:space="preserve"> учебного года»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628">
        <w:rPr>
          <w:rFonts w:ascii="Times New Roman" w:hAnsi="Times New Roman"/>
          <w:sz w:val="28"/>
          <w:szCs w:val="28"/>
        </w:rPr>
        <w:t>выявлены следующие результаты:</w:t>
      </w:r>
    </w:p>
    <w:p w14:paraId="0B5FDE6D" w14:textId="77777777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FD1D06">
        <w:rPr>
          <w:rFonts w:ascii="Times New Roman" w:hAnsi="Times New Roman"/>
          <w:sz w:val="28"/>
          <w:szCs w:val="28"/>
        </w:rPr>
        <w:t xml:space="preserve"> Образовательная область: </w:t>
      </w:r>
    </w:p>
    <w:p w14:paraId="77E4ADF2" w14:textId="77777777" w:rsidR="00DF3EA9" w:rsidRPr="00F17375" w:rsidRDefault="00DF3EA9" w:rsidP="00F17375">
      <w:pPr>
        <w:pStyle w:val="zfr3qcdt4ke"/>
        <w:spacing w:before="0" w:beforeAutospacing="0" w:after="0" w:afterAutospacing="0"/>
        <w:rPr>
          <w:b/>
          <w:sz w:val="28"/>
          <w:szCs w:val="28"/>
        </w:rPr>
      </w:pPr>
      <w:r w:rsidRPr="00F17375">
        <w:rPr>
          <w:b/>
          <w:sz w:val="28"/>
          <w:szCs w:val="28"/>
        </w:rPr>
        <w:t>«Социально-коммуникативное развитие</w:t>
      </w:r>
    </w:p>
    <w:p w14:paraId="1AF21F84" w14:textId="5D4819DE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F17375">
        <w:rPr>
          <w:color w:val="000000"/>
          <w:sz w:val="28"/>
          <w:szCs w:val="28"/>
        </w:rPr>
        <w:t xml:space="preserve"> </w:t>
      </w:r>
      <w:r>
        <w:rPr>
          <w:rStyle w:val="c9dxtc"/>
          <w:color w:val="000000"/>
          <w:sz w:val="28"/>
          <w:szCs w:val="28"/>
        </w:rPr>
        <w:t xml:space="preserve">По данным диагностики видно, что программный материал образовательной области усвоен детьми на высоком и средних уровнях. Дошкольники 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группы имеют элементарные представления о том, что такое хорошо, а что плохо, основы безопасного поведения в быту и в природе. </w:t>
      </w:r>
    </w:p>
    <w:p w14:paraId="55AFD581" w14:textId="1A9D6E1D" w:rsidR="00DF3EA9" w:rsidRDefault="00DF3EA9" w:rsidP="00F17375">
      <w:pPr>
        <w:pStyle w:val="zfr3qcdt4ke"/>
        <w:spacing w:before="0" w:beforeAutospacing="0" w:after="0" w:afterAutospacing="0"/>
        <w:rPr>
          <w:rStyle w:val="c9dxtc"/>
          <w:color w:val="000000"/>
          <w:sz w:val="28"/>
          <w:szCs w:val="28"/>
        </w:rPr>
      </w:pPr>
      <w:r w:rsidRPr="007454CD">
        <w:rPr>
          <w:rStyle w:val="c9dxtc"/>
          <w:bCs/>
          <w:i/>
          <w:color w:val="000000"/>
          <w:sz w:val="28"/>
          <w:szCs w:val="28"/>
        </w:rPr>
        <w:t>Рекомендации</w:t>
      </w:r>
      <w:r>
        <w:rPr>
          <w:rStyle w:val="c9dxtc"/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Style w:val="c9dxtc"/>
          <w:color w:val="000000"/>
          <w:sz w:val="28"/>
          <w:szCs w:val="28"/>
        </w:rPr>
        <w:t xml:space="preserve"> на основании </w:t>
      </w:r>
      <w:r w:rsidR="00617CDE">
        <w:rPr>
          <w:rStyle w:val="c9dxtc"/>
          <w:color w:val="000000"/>
          <w:sz w:val="28"/>
          <w:szCs w:val="28"/>
        </w:rPr>
        <w:t>вышеизложенного</w:t>
      </w:r>
      <w:r>
        <w:rPr>
          <w:rStyle w:val="c9dxtc"/>
          <w:color w:val="000000"/>
          <w:sz w:val="28"/>
          <w:szCs w:val="28"/>
        </w:rPr>
        <w:t xml:space="preserve"> необходимо продолжать работу развивающих проблемно-практических и проблемно - </w:t>
      </w:r>
      <w:r>
        <w:rPr>
          <w:rStyle w:val="c9dxtc"/>
          <w:color w:val="000000"/>
          <w:sz w:val="28"/>
          <w:szCs w:val="28"/>
        </w:rPr>
        <w:softHyphen/>
        <w:t>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 задачи.</w:t>
      </w:r>
    </w:p>
    <w:p w14:paraId="39A6B2FE" w14:textId="77777777" w:rsidR="00865471" w:rsidRDefault="00865471" w:rsidP="00F17375">
      <w:pPr>
        <w:pStyle w:val="zfr3qcdt4ke"/>
        <w:spacing w:before="0" w:beforeAutospacing="0" w:after="0" w:afterAutospacing="0"/>
        <w:rPr>
          <w:rStyle w:val="c9dxtc"/>
          <w:color w:val="000000"/>
          <w:sz w:val="28"/>
          <w:szCs w:val="28"/>
        </w:rPr>
      </w:pPr>
    </w:p>
    <w:p w14:paraId="2CA3C4B6" w14:textId="77777777" w:rsidR="00865471" w:rsidRDefault="00865471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14:paraId="469B5AE8" w14:textId="77777777" w:rsidR="00E13CAC" w:rsidRDefault="00E13CAC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14:paraId="54B081C2" w14:textId="77777777" w:rsidR="00E13CAC" w:rsidRDefault="00E13CAC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14:paraId="559EABCD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 </w:t>
      </w:r>
    </w:p>
    <w:p w14:paraId="4331AD91" w14:textId="77777777" w:rsidR="00DF3EA9" w:rsidRPr="007454CD" w:rsidRDefault="00DF3EA9" w:rsidP="00BF6354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7454CD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  <w:r w:rsidRPr="007454CD">
        <w:rPr>
          <w:rFonts w:ascii="Times New Roman" w:hAnsi="Times New Roman"/>
          <w:b/>
          <w:sz w:val="28"/>
          <w:szCs w:val="28"/>
        </w:rPr>
        <w:t>Образовательная область: «Речевое развитие».</w:t>
      </w:r>
    </w:p>
    <w:p w14:paraId="63DC6233" w14:textId="65005E2A" w:rsidR="00DF3EA9" w:rsidRDefault="00617CDE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итогам сравнительного анализа показателей начала и конца учебного года</w:t>
      </w:r>
      <w:r w:rsidR="00DF3EA9">
        <w:rPr>
          <w:rStyle w:val="c9dxtc"/>
          <w:color w:val="000000"/>
          <w:sz w:val="28"/>
          <w:szCs w:val="28"/>
        </w:rPr>
        <w:t xml:space="preserve"> можно сделать следующие выводы. К концу учебного года, уровень знаний, умений и навыков детей общеразвивающей направленности 6-го года жизни по разделу «Речевое развитие» достиг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14:paraId="18B02628" w14:textId="59D295D5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 xml:space="preserve">Программный материал в данной образовательной области усвоен на </w:t>
      </w:r>
      <w:r w:rsidR="00CB0735">
        <w:rPr>
          <w:rStyle w:val="c9dxtc"/>
          <w:color w:val="000000"/>
          <w:sz w:val="28"/>
          <w:szCs w:val="28"/>
        </w:rPr>
        <w:t>средневысоком</w:t>
      </w:r>
      <w:r>
        <w:rPr>
          <w:rStyle w:val="c9dxtc"/>
          <w:color w:val="000000"/>
          <w:sz w:val="28"/>
          <w:szCs w:val="28"/>
        </w:rPr>
        <w:t xml:space="preserve"> уровне. </w:t>
      </w:r>
    </w:p>
    <w:p w14:paraId="38B48806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>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 w14:paraId="00D33091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14:paraId="40FACABF" w14:textId="77777777" w:rsidR="00DF3EA9" w:rsidRDefault="00DF3EA9" w:rsidP="000C7FB6">
      <w:pPr>
        <w:pStyle w:val="zfr3qcdt4ke"/>
        <w:spacing w:before="0" w:beforeAutospacing="0" w:after="0" w:afterAutospacing="0"/>
        <w:rPr>
          <w:rStyle w:val="c9dxtc"/>
          <w:color w:val="000000"/>
          <w:sz w:val="28"/>
          <w:szCs w:val="28"/>
        </w:rPr>
      </w:pPr>
      <w:r>
        <w:rPr>
          <w:rStyle w:val="c9dxtc"/>
          <w:color w:val="000000"/>
          <w:sz w:val="28"/>
          <w:szCs w:val="28"/>
        </w:rPr>
        <w:t> </w:t>
      </w:r>
    </w:p>
    <w:p w14:paraId="7040D155" w14:textId="77777777" w:rsidR="00DF3EA9" w:rsidRDefault="00DF3EA9" w:rsidP="000C7FB6">
      <w:pPr>
        <w:pStyle w:val="zfr3qcdt4ke"/>
        <w:spacing w:before="0" w:beforeAutospacing="0" w:after="0" w:afterAutospacing="0"/>
        <w:rPr>
          <w:b/>
          <w:sz w:val="28"/>
          <w:szCs w:val="28"/>
        </w:rPr>
      </w:pPr>
      <w:r w:rsidRPr="000C7FB6">
        <w:rPr>
          <w:b/>
          <w:sz w:val="28"/>
          <w:szCs w:val="28"/>
        </w:rPr>
        <w:t xml:space="preserve"> Образовательная область: «Художественно- эстетическое развитие».</w:t>
      </w:r>
    </w:p>
    <w:p w14:paraId="01ABAE48" w14:textId="77777777" w:rsidR="00DF3EA9" w:rsidRPr="000C7FB6" w:rsidRDefault="00DF3EA9" w:rsidP="000C7FB6">
      <w:pPr>
        <w:pStyle w:val="zfr3qcdt4ke"/>
        <w:spacing w:before="0" w:beforeAutospacing="0" w:after="0" w:afterAutospacing="0"/>
        <w:rPr>
          <w:b/>
          <w:color w:val="212121"/>
          <w:sz w:val="28"/>
          <w:szCs w:val="28"/>
        </w:rPr>
      </w:pPr>
    </w:p>
    <w:p w14:paraId="3249B222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Программный материал в данной области усвоен детьми на среднем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</w:t>
      </w:r>
    </w:p>
    <w:p w14:paraId="5043A21D" w14:textId="0DD35578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объемного образа и все дети до конца и аккуратно выполняют плоскую лепку. Дошкольники также умеют правильно держать ножницы и правильно вырезать из бумаги, убирать свое рабочее место.</w:t>
      </w:r>
    </w:p>
    <w:p w14:paraId="4DF68201" w14:textId="5982B1F4" w:rsidR="00DF3EA9" w:rsidRDefault="00DF3EA9" w:rsidP="00F17375">
      <w:pPr>
        <w:pStyle w:val="zfr3qcdt4ke"/>
        <w:spacing w:before="0" w:beforeAutospacing="0" w:after="0" w:afterAutospacing="0"/>
        <w:rPr>
          <w:rStyle w:val="c9dxtc"/>
          <w:color w:val="000000"/>
          <w:sz w:val="28"/>
          <w:szCs w:val="28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 xml:space="preserve">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r w:rsidR="00617CDE">
        <w:rPr>
          <w:rStyle w:val="c9dxtc"/>
          <w:color w:val="000000"/>
          <w:sz w:val="28"/>
          <w:szCs w:val="28"/>
        </w:rPr>
        <w:t>детско-родительского</w:t>
      </w:r>
      <w:r>
        <w:rPr>
          <w:rStyle w:val="c9dxtc"/>
          <w:color w:val="000000"/>
          <w:sz w:val="28"/>
          <w:szCs w:val="28"/>
        </w:rPr>
        <w:t xml:space="preserve"> творчества.</w:t>
      </w:r>
    </w:p>
    <w:p w14:paraId="2D284791" w14:textId="77777777" w:rsidR="00356148" w:rsidRDefault="00356148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14:paraId="04E64D03" w14:textId="77777777" w:rsidR="00DF3EA9" w:rsidRPr="00AD0334" w:rsidRDefault="00DF3EA9" w:rsidP="00BF6354">
      <w:pPr>
        <w:shd w:val="clear" w:color="auto" w:fill="FFFFFF"/>
        <w:rPr>
          <w:rFonts w:ascii="Times New Roman" w:hAnsi="Times New Roman"/>
          <w:b/>
          <w:i/>
          <w:sz w:val="28"/>
          <w:szCs w:val="28"/>
        </w:rPr>
      </w:pPr>
    </w:p>
    <w:p w14:paraId="12252E1B" w14:textId="77777777" w:rsidR="00DF3EA9" w:rsidRPr="007454CD" w:rsidRDefault="00DF3EA9" w:rsidP="00BF6354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7454CD">
        <w:rPr>
          <w:rFonts w:ascii="Times New Roman" w:hAnsi="Times New Roman"/>
          <w:b/>
          <w:sz w:val="28"/>
          <w:szCs w:val="28"/>
        </w:rPr>
        <w:t>Образовательная область: «Познавательное развитие».</w:t>
      </w:r>
    </w:p>
    <w:p w14:paraId="37667642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14:paraId="70D3A182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Дети, имеющие высокий и средний уровень овладения знаниями и умениями по данной области,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</w:t>
      </w:r>
    </w:p>
    <w:p w14:paraId="38D9A0D0" w14:textId="07E200AA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14:paraId="0FFB1DD7" w14:textId="77777777" w:rsidR="00DF3EA9" w:rsidRDefault="00DF3EA9" w:rsidP="00F17375">
      <w:pPr>
        <w:pStyle w:val="zfr3qcdt4ke"/>
        <w:spacing w:before="0" w:beforeAutospacing="0" w:after="0" w:afterAutospacing="0"/>
        <w:rPr>
          <w:rStyle w:val="c9dxtc"/>
          <w:color w:val="000000"/>
          <w:sz w:val="28"/>
          <w:szCs w:val="28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> 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14:paraId="2FB47628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14:paraId="3925A716" w14:textId="77777777" w:rsidR="00DF3EA9" w:rsidRDefault="00DF3EA9" w:rsidP="00F17375">
      <w:pPr>
        <w:pStyle w:val="zfr3qcdt4ke"/>
        <w:spacing w:before="0" w:beforeAutospacing="0" w:after="0" w:afterAutospacing="0"/>
        <w:rPr>
          <w:rStyle w:val="c9dxtc"/>
          <w:b/>
          <w:bCs/>
          <w:iCs/>
          <w:color w:val="000000"/>
          <w:sz w:val="28"/>
          <w:szCs w:val="28"/>
        </w:rPr>
      </w:pPr>
      <w:r w:rsidRPr="007454CD">
        <w:rPr>
          <w:rStyle w:val="c9dxtc"/>
          <w:b/>
          <w:bCs/>
          <w:iCs/>
          <w:color w:val="000000"/>
          <w:sz w:val="28"/>
          <w:szCs w:val="28"/>
        </w:rPr>
        <w:t>Образовательная область «Физическое развитие»:</w:t>
      </w:r>
    </w:p>
    <w:p w14:paraId="7487C690" w14:textId="77777777" w:rsidR="00DF3EA9" w:rsidRPr="007454CD" w:rsidRDefault="00DF3EA9" w:rsidP="00F17375">
      <w:pPr>
        <w:pStyle w:val="zfr3qcdt4ke"/>
        <w:spacing w:before="0" w:beforeAutospacing="0" w:after="0" w:afterAutospacing="0"/>
        <w:rPr>
          <w:rStyle w:val="c9dxtc"/>
          <w:rFonts w:ascii="Arial" w:hAnsi="Arial" w:cs="Arial"/>
          <w:b/>
          <w:color w:val="212121"/>
          <w:sz w:val="22"/>
          <w:szCs w:val="22"/>
        </w:rPr>
      </w:pPr>
    </w:p>
    <w:p w14:paraId="17D97EC5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результатам проведенной диагностики, к концу учебного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шкафчиках;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</w:t>
      </w:r>
    </w:p>
    <w:p w14:paraId="0DE11A2B" w14:textId="2643ADE8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 xml:space="preserve"> чаще проводить индивидуальную работу,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</w:t>
      </w:r>
      <w:r w:rsidR="00617CDE">
        <w:rPr>
          <w:rStyle w:val="c9dxtc"/>
          <w:color w:val="000000"/>
          <w:sz w:val="28"/>
          <w:szCs w:val="28"/>
        </w:rPr>
        <w:t>детско-родительские</w:t>
      </w:r>
      <w:r>
        <w:rPr>
          <w:rStyle w:val="c9dxtc"/>
          <w:color w:val="000000"/>
          <w:sz w:val="28"/>
          <w:szCs w:val="28"/>
        </w:rPr>
        <w:t xml:space="preserve"> мероприятия</w:t>
      </w:r>
      <w:r>
        <w:rPr>
          <w:rStyle w:val="c9dxtc"/>
          <w:rFonts w:ascii="Arial" w:hAnsi="Arial" w:cs="Arial"/>
          <w:color w:val="000000"/>
          <w:sz w:val="22"/>
          <w:szCs w:val="22"/>
        </w:rPr>
        <w:t>.</w:t>
      </w:r>
    </w:p>
    <w:p w14:paraId="0FB5ABDB" w14:textId="77777777" w:rsidR="00DF3EA9" w:rsidRDefault="00DF3EA9" w:rsidP="002123FE">
      <w:pPr>
        <w:shd w:val="clear" w:color="auto" w:fill="FFFFFF"/>
        <w:rPr>
          <w:rStyle w:val="FontStyle83"/>
          <w:szCs w:val="28"/>
        </w:rPr>
      </w:pPr>
    </w:p>
    <w:p w14:paraId="3E4F2F31" w14:textId="77777777" w:rsidR="00356148" w:rsidRDefault="00356148" w:rsidP="002123FE">
      <w:pPr>
        <w:shd w:val="clear" w:color="auto" w:fill="FFFFFF"/>
        <w:rPr>
          <w:rStyle w:val="FontStyle83"/>
          <w:szCs w:val="28"/>
        </w:rPr>
      </w:pPr>
    </w:p>
    <w:p w14:paraId="639499C4" w14:textId="77777777" w:rsidR="00356148" w:rsidRPr="006A501D" w:rsidRDefault="00356148" w:rsidP="002123FE">
      <w:pPr>
        <w:shd w:val="clear" w:color="auto" w:fill="FFFFFF"/>
        <w:rPr>
          <w:rStyle w:val="FontStyle83"/>
          <w:szCs w:val="28"/>
        </w:rPr>
      </w:pPr>
    </w:p>
    <w:p w14:paraId="478EA7EE" w14:textId="77777777" w:rsidR="00DF3EA9" w:rsidRDefault="00DF3EA9" w:rsidP="00235B83">
      <w:pPr>
        <w:pStyle w:val="Style3"/>
        <w:widowControl/>
        <w:spacing w:line="240" w:lineRule="auto"/>
        <w:ind w:firstLine="0"/>
        <w:rPr>
          <w:b/>
        </w:rPr>
      </w:pPr>
    </w:p>
    <w:p w14:paraId="46CD3837" w14:textId="77777777" w:rsidR="00DF3EA9" w:rsidRDefault="00DF3EA9" w:rsidP="00940669">
      <w:pPr>
        <w:pStyle w:val="Style3"/>
        <w:widowControl/>
        <w:spacing w:line="240" w:lineRule="auto"/>
        <w:ind w:firstLine="0"/>
        <w:rPr>
          <w:rStyle w:val="FontStyle83"/>
          <w:b/>
          <w:szCs w:val="28"/>
        </w:rPr>
      </w:pPr>
    </w:p>
    <w:p w14:paraId="49F27F41" w14:textId="77777777" w:rsidR="00DF3EA9" w:rsidRPr="007454CD" w:rsidRDefault="00DF3EA9" w:rsidP="00940669">
      <w:pPr>
        <w:pStyle w:val="Style3"/>
        <w:widowControl/>
        <w:spacing w:line="240" w:lineRule="auto"/>
        <w:ind w:firstLine="0"/>
        <w:rPr>
          <w:rStyle w:val="FontStyle83"/>
          <w:b/>
          <w:szCs w:val="28"/>
        </w:rPr>
      </w:pPr>
      <w:r w:rsidRPr="007454CD">
        <w:rPr>
          <w:rStyle w:val="FontStyle83"/>
          <w:b/>
          <w:szCs w:val="28"/>
        </w:rPr>
        <w:t>Общий вывод и перспективы оптимизации работы по развитию обучающихся в летний период:</w:t>
      </w:r>
    </w:p>
    <w:p w14:paraId="7708C251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     </w:t>
      </w:r>
    </w:p>
    <w:p w14:paraId="2613983C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b/>
          <w:bCs/>
          <w:color w:val="000000"/>
          <w:sz w:val="28"/>
        </w:rPr>
        <w:t>     Вывод:</w:t>
      </w:r>
      <w:r w:rsidRPr="003D272A">
        <w:rPr>
          <w:rFonts w:ascii="Times New Roman" w:hAnsi="Times New Roman"/>
          <w:color w:val="000000"/>
          <w:sz w:val="28"/>
          <w:szCs w:val="28"/>
        </w:rPr>
        <w:t> 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основной общеобразовательной программы дошкольного образования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14:paraId="58C4048C" w14:textId="09D8779D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 xml:space="preserve">     Таким образом, образовательная деятельность в </w:t>
      </w:r>
      <w:r w:rsidR="00356148">
        <w:rPr>
          <w:rFonts w:ascii="Times New Roman" w:hAnsi="Times New Roman"/>
          <w:color w:val="000000"/>
          <w:sz w:val="28"/>
          <w:szCs w:val="28"/>
        </w:rPr>
        <w:t xml:space="preserve">разновозрастной комбинированной </w:t>
      </w:r>
      <w:r w:rsidRPr="003D272A">
        <w:rPr>
          <w:rFonts w:ascii="Times New Roman" w:hAnsi="Times New Roman"/>
          <w:color w:val="000000"/>
          <w:sz w:val="28"/>
          <w:szCs w:val="28"/>
        </w:rPr>
        <w:t>группе реализуется на достаточном уровне.</w:t>
      </w:r>
    </w:p>
    <w:p w14:paraId="72EF4506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Очевиден положительный результат проделанной работы: низкий уровень усвоения программы детьми сведён к минимуму, различия в высоком, среднем и низком уровне незначительны, знания детей прочные.</w:t>
      </w:r>
    </w:p>
    <w:p w14:paraId="6037F309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      </w:t>
      </w:r>
      <w:r w:rsidRPr="003D272A">
        <w:rPr>
          <w:rFonts w:ascii="Times New Roman" w:hAnsi="Times New Roman"/>
          <w:b/>
          <w:bCs/>
          <w:color w:val="000000"/>
          <w:sz w:val="28"/>
        </w:rPr>
        <w:t>На следующий учебный год поставили следующие задачи:</w:t>
      </w:r>
    </w:p>
    <w:p w14:paraId="5D7383D9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1. продолжать работу по сохранению и укреплению здоровья детей;</w:t>
      </w:r>
    </w:p>
    <w:p w14:paraId="33960508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2. развивать у дошкольников познавательную активность, любознательность,</w:t>
      </w:r>
    </w:p>
    <w:p w14:paraId="1D4BDEA6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внимание, память;</w:t>
      </w:r>
    </w:p>
    <w:p w14:paraId="02A93883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3. расширять представления дошкольников о родном крае, углублять</w:t>
      </w:r>
    </w:p>
    <w:p w14:paraId="30E9A187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представления о Родине, прививать ко всему любовь;</w:t>
      </w:r>
    </w:p>
    <w:p w14:paraId="0DE68AC5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4. развивать связанную речь и звуковую культуру;</w:t>
      </w:r>
    </w:p>
    <w:p w14:paraId="60666010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5. уделять внимание развитию практических ориентировок в быту, на улице,</w:t>
      </w:r>
    </w:p>
    <w:p w14:paraId="52801E01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моделированию ситуаций в виде рисунка, чертежа;</w:t>
      </w:r>
    </w:p>
    <w:p w14:paraId="180BDE30" w14:textId="77777777" w:rsidR="00DF3EA9" w:rsidRDefault="00DF3EA9" w:rsidP="003D27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272A">
        <w:rPr>
          <w:rFonts w:ascii="Arial" w:hAnsi="Arial" w:cs="Arial"/>
          <w:color w:val="333333"/>
          <w:sz w:val="24"/>
          <w:szCs w:val="24"/>
        </w:rPr>
        <w:t> </w:t>
      </w:r>
      <w:r w:rsidRPr="003D272A">
        <w:rPr>
          <w:rFonts w:ascii="Times New Roman" w:hAnsi="Times New Roman"/>
          <w:color w:val="000000"/>
          <w:sz w:val="28"/>
          <w:szCs w:val="28"/>
        </w:rPr>
        <w:t xml:space="preserve">6. активизировать родителей на совместные с детьми </w:t>
      </w:r>
      <w:r>
        <w:rPr>
          <w:rFonts w:ascii="Times New Roman" w:hAnsi="Times New Roman"/>
          <w:color w:val="000000"/>
          <w:sz w:val="28"/>
          <w:szCs w:val="28"/>
        </w:rPr>
        <w:t>взаимодействии</w:t>
      </w:r>
    </w:p>
    <w:p w14:paraId="1A579867" w14:textId="77777777" w:rsidR="00DF3EA9" w:rsidRDefault="00DF3EA9" w:rsidP="003D27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7E6D67" w14:textId="77777777" w:rsidR="00DF3EA9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1FC980E3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244ADBBD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3CD2B204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0CEA00A5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69A38A4D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3B27D301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21A2D588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6DA960B8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408692A1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65FCFD59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79A01F6A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11B14CC4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360A33C5" w14:textId="77777777"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46B9D027" w14:textId="77777777" w:rsidR="00311275" w:rsidRPr="003D272A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6637D4EB" w14:textId="373874D9" w:rsidR="00DF3EA9" w:rsidRDefault="00DF3EA9">
      <w:pPr>
        <w:rPr>
          <w:rFonts w:ascii="Times New Roman" w:hAnsi="Times New Roman"/>
          <w:sz w:val="28"/>
          <w:szCs w:val="28"/>
        </w:rPr>
      </w:pPr>
      <w:r w:rsidRPr="00940669">
        <w:rPr>
          <w:rFonts w:ascii="Times New Roman" w:hAnsi="Times New Roman"/>
          <w:sz w:val="28"/>
          <w:szCs w:val="28"/>
        </w:rPr>
        <w:t>Дата:</w:t>
      </w:r>
      <w:r>
        <w:rPr>
          <w:rFonts w:ascii="Times New Roman" w:hAnsi="Times New Roman"/>
          <w:sz w:val="28"/>
          <w:szCs w:val="28"/>
        </w:rPr>
        <w:t xml:space="preserve">    30.04.2025г</w:t>
      </w:r>
    </w:p>
    <w:p w14:paraId="06F026AC" w14:textId="4B202C67" w:rsidR="00DF3EA9" w:rsidRPr="00645A51" w:rsidRDefault="00DF3EA9">
      <w:pPr>
        <w:rPr>
          <w:rFonts w:ascii="Times New Roman" w:hAnsi="Times New Roman"/>
          <w:sz w:val="28"/>
          <w:szCs w:val="28"/>
        </w:rPr>
      </w:pPr>
      <w:r w:rsidRPr="00940669">
        <w:rPr>
          <w:rFonts w:ascii="Times New Roman" w:hAnsi="Times New Roman"/>
          <w:sz w:val="28"/>
          <w:szCs w:val="28"/>
        </w:rPr>
        <w:t>Подпись:</w:t>
      </w:r>
      <w:r>
        <w:rPr>
          <w:rFonts w:ascii="Times New Roman" w:hAnsi="Times New Roman"/>
          <w:sz w:val="28"/>
          <w:szCs w:val="28"/>
        </w:rPr>
        <w:t xml:space="preserve"> </w:t>
      </w:r>
      <w:r w:rsidR="00356148">
        <w:rPr>
          <w:rFonts w:ascii="Times New Roman" w:hAnsi="Times New Roman"/>
          <w:sz w:val="28"/>
          <w:szCs w:val="28"/>
        </w:rPr>
        <w:t xml:space="preserve">Волосникова </w:t>
      </w:r>
      <w:r w:rsidR="00865471">
        <w:rPr>
          <w:rFonts w:ascii="Times New Roman" w:hAnsi="Times New Roman"/>
          <w:sz w:val="28"/>
          <w:szCs w:val="28"/>
        </w:rPr>
        <w:t>Е. С.</w:t>
      </w:r>
      <w:r w:rsidR="00356148">
        <w:rPr>
          <w:rFonts w:ascii="Times New Roman" w:hAnsi="Times New Roman"/>
          <w:sz w:val="28"/>
          <w:szCs w:val="28"/>
        </w:rPr>
        <w:t xml:space="preserve"> </w:t>
      </w:r>
    </w:p>
    <w:sectPr w:rsidR="00DF3EA9" w:rsidRPr="00645A51" w:rsidSect="00F315FF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B6"/>
    <w:multiLevelType w:val="hybridMultilevel"/>
    <w:tmpl w:val="F3221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906E7"/>
    <w:multiLevelType w:val="hybridMultilevel"/>
    <w:tmpl w:val="F9A4A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34E0F"/>
    <w:multiLevelType w:val="multilevel"/>
    <w:tmpl w:val="3F667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563A3968"/>
    <w:multiLevelType w:val="hybridMultilevel"/>
    <w:tmpl w:val="2C368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A7738"/>
    <w:multiLevelType w:val="hybridMultilevel"/>
    <w:tmpl w:val="EFA41A8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C2642E"/>
    <w:multiLevelType w:val="hybridMultilevel"/>
    <w:tmpl w:val="1EAC1D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A168B"/>
    <w:multiLevelType w:val="hybridMultilevel"/>
    <w:tmpl w:val="0CB85534"/>
    <w:lvl w:ilvl="0" w:tplc="0419000F">
      <w:start w:val="1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num w:numId="1" w16cid:durableId="1591305311">
    <w:abstractNumId w:val="3"/>
  </w:num>
  <w:num w:numId="2" w16cid:durableId="1430082569">
    <w:abstractNumId w:val="4"/>
  </w:num>
  <w:num w:numId="3" w16cid:durableId="1759330878">
    <w:abstractNumId w:val="2"/>
  </w:num>
  <w:num w:numId="4" w16cid:durableId="1444350792">
    <w:abstractNumId w:val="1"/>
  </w:num>
  <w:num w:numId="5" w16cid:durableId="705713761">
    <w:abstractNumId w:val="0"/>
  </w:num>
  <w:num w:numId="6" w16cid:durableId="1244295605">
    <w:abstractNumId w:val="5"/>
  </w:num>
  <w:num w:numId="7" w16cid:durableId="2083478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69"/>
    <w:rsid w:val="000B5D7A"/>
    <w:rsid w:val="000C7FB6"/>
    <w:rsid w:val="0010113D"/>
    <w:rsid w:val="00107898"/>
    <w:rsid w:val="00120049"/>
    <w:rsid w:val="0012753B"/>
    <w:rsid w:val="001601B9"/>
    <w:rsid w:val="00173411"/>
    <w:rsid w:val="001A3A79"/>
    <w:rsid w:val="002123FE"/>
    <w:rsid w:val="00235B83"/>
    <w:rsid w:val="00260730"/>
    <w:rsid w:val="002707C8"/>
    <w:rsid w:val="002D0B33"/>
    <w:rsid w:val="002D4533"/>
    <w:rsid w:val="00311275"/>
    <w:rsid w:val="00350B95"/>
    <w:rsid w:val="00356148"/>
    <w:rsid w:val="003B6C62"/>
    <w:rsid w:val="003D272A"/>
    <w:rsid w:val="003E0628"/>
    <w:rsid w:val="00431A4B"/>
    <w:rsid w:val="004D2818"/>
    <w:rsid w:val="004D4A3E"/>
    <w:rsid w:val="004E0713"/>
    <w:rsid w:val="004F1C1B"/>
    <w:rsid w:val="00535FA1"/>
    <w:rsid w:val="005E5001"/>
    <w:rsid w:val="005F3D06"/>
    <w:rsid w:val="00602EB8"/>
    <w:rsid w:val="00614FE0"/>
    <w:rsid w:val="00617CDE"/>
    <w:rsid w:val="00645A51"/>
    <w:rsid w:val="006A501D"/>
    <w:rsid w:val="006A52E8"/>
    <w:rsid w:val="007454CD"/>
    <w:rsid w:val="007C2E32"/>
    <w:rsid w:val="00835B63"/>
    <w:rsid w:val="00865471"/>
    <w:rsid w:val="008965D5"/>
    <w:rsid w:val="00940669"/>
    <w:rsid w:val="0096763D"/>
    <w:rsid w:val="009F1F6C"/>
    <w:rsid w:val="00A274F3"/>
    <w:rsid w:val="00A3404C"/>
    <w:rsid w:val="00AD0334"/>
    <w:rsid w:val="00B545D8"/>
    <w:rsid w:val="00B63F23"/>
    <w:rsid w:val="00B719F7"/>
    <w:rsid w:val="00B72DAC"/>
    <w:rsid w:val="00BD3726"/>
    <w:rsid w:val="00BD4EBC"/>
    <w:rsid w:val="00BF6354"/>
    <w:rsid w:val="00C2540E"/>
    <w:rsid w:val="00C3651A"/>
    <w:rsid w:val="00C441B6"/>
    <w:rsid w:val="00CB0735"/>
    <w:rsid w:val="00D03092"/>
    <w:rsid w:val="00D0535B"/>
    <w:rsid w:val="00D4174E"/>
    <w:rsid w:val="00D92EE9"/>
    <w:rsid w:val="00DD1A50"/>
    <w:rsid w:val="00DF3EA9"/>
    <w:rsid w:val="00E13CAC"/>
    <w:rsid w:val="00E4189E"/>
    <w:rsid w:val="00E56ECD"/>
    <w:rsid w:val="00E620C2"/>
    <w:rsid w:val="00EB177A"/>
    <w:rsid w:val="00EE4647"/>
    <w:rsid w:val="00F17375"/>
    <w:rsid w:val="00F315FF"/>
    <w:rsid w:val="00F91998"/>
    <w:rsid w:val="00F93B0B"/>
    <w:rsid w:val="00FA6A77"/>
    <w:rsid w:val="00FD1D06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D4E7"/>
  <w15:docId w15:val="{64905846-12D9-4773-8362-F1BFC0D7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A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9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82">
    <w:name w:val="Font Style82"/>
    <w:uiPriority w:val="99"/>
    <w:rsid w:val="00940669"/>
    <w:rPr>
      <w:rFonts w:ascii="Times New Roman" w:hAnsi="Times New Roman"/>
      <w:b/>
      <w:sz w:val="26"/>
    </w:rPr>
  </w:style>
  <w:style w:type="character" w:customStyle="1" w:styleId="FontStyle83">
    <w:name w:val="Font Style83"/>
    <w:uiPriority w:val="99"/>
    <w:rsid w:val="00940669"/>
    <w:rPr>
      <w:rFonts w:ascii="Times New Roman" w:hAnsi="Times New Roman"/>
      <w:sz w:val="28"/>
    </w:rPr>
  </w:style>
  <w:style w:type="character" w:customStyle="1" w:styleId="19">
    <w:name w:val="Основной текст19"/>
    <w:uiPriority w:val="99"/>
    <w:rsid w:val="0094066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3">
    <w:name w:val="Strong"/>
    <w:uiPriority w:val="99"/>
    <w:qFormat/>
    <w:rsid w:val="00350B95"/>
    <w:rPr>
      <w:rFonts w:cs="Times New Roman"/>
      <w:b/>
      <w:bCs/>
    </w:rPr>
  </w:style>
  <w:style w:type="paragraph" w:customStyle="1" w:styleId="zfr3qcdt4ke">
    <w:name w:val="zfr3q cdt4ke"/>
    <w:basedOn w:val="a"/>
    <w:uiPriority w:val="99"/>
    <w:rsid w:val="00F17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dxtc">
    <w:name w:val="c9dxtc"/>
    <w:uiPriority w:val="99"/>
    <w:rsid w:val="00F173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DetSad_118</dc:creator>
  <cp:keywords/>
  <dc:description/>
  <cp:lastModifiedBy>Елена Волосникова</cp:lastModifiedBy>
  <cp:revision>6</cp:revision>
  <cp:lastPrinted>2023-04-24T08:11:00Z</cp:lastPrinted>
  <dcterms:created xsi:type="dcterms:W3CDTF">2025-08-11T12:31:00Z</dcterms:created>
  <dcterms:modified xsi:type="dcterms:W3CDTF">2025-08-12T03:04:00Z</dcterms:modified>
</cp:coreProperties>
</file>